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BD2760" w:rsidP="003825E9">
      <w:r>
        <w:t>29</w:t>
      </w:r>
      <w:r w:rsidR="002354F8" w:rsidRPr="002354F8">
        <w:rPr>
          <w:vertAlign w:val="superscript"/>
        </w:rPr>
        <w:t>th</w:t>
      </w:r>
      <w:r>
        <w:t xml:space="preserve"> of February,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BD2760" w:rsidP="003825E9">
      <w:r>
        <w:t>Esan Irvin Granderson</w:t>
      </w:r>
    </w:p>
    <w:p w:rsidR="00BD2760" w:rsidRDefault="00BD2760" w:rsidP="003825E9">
      <w:r>
        <w:t>Gittens, Smart &amp; Company</w:t>
      </w:r>
    </w:p>
    <w:p w:rsidR="00BD2760" w:rsidRDefault="00BD2760" w:rsidP="003825E9">
      <w:r>
        <w:t>1</w:t>
      </w:r>
      <w:r w:rsidRPr="00BD2760">
        <w:rPr>
          <w:vertAlign w:val="superscript"/>
        </w:rPr>
        <w:t>st</w:t>
      </w:r>
      <w:r>
        <w:t xml:space="preserve"> Floor,</w:t>
      </w:r>
    </w:p>
    <w:p w:rsidR="00BD2760" w:rsidRDefault="00BD2760" w:rsidP="003825E9">
      <w:r>
        <w:t>55 Edward street</w:t>
      </w:r>
    </w:p>
    <w:p w:rsidR="00BD2760" w:rsidRDefault="00BD2760" w:rsidP="003825E9">
      <w:r>
        <w:t>Port of Spain</w:t>
      </w:r>
    </w:p>
    <w:p w:rsidR="00BD2760" w:rsidRDefault="00BD2760" w:rsidP="003825E9"/>
    <w:p w:rsidR="00BD2760" w:rsidRDefault="00BD2760" w:rsidP="003825E9"/>
    <w:p w:rsidR="002354F8" w:rsidRDefault="002354F8" w:rsidP="003825E9"/>
    <w:p w:rsidR="002354F8" w:rsidRDefault="00BD2760" w:rsidP="003825E9">
      <w:r>
        <w:t>Dear Sir</w:t>
      </w:r>
      <w:r w:rsidR="002354F8">
        <w:t>,</w:t>
      </w:r>
    </w:p>
    <w:p w:rsidR="00BD2760" w:rsidRDefault="00BD2760" w:rsidP="003825E9"/>
    <w:p w:rsidR="002354F8" w:rsidRDefault="00BD2760" w:rsidP="003825E9">
      <w:r>
        <w:t xml:space="preserve"> Re:  Arlene McDonald and Clico Credit Union Co- Operative Society Limited /CV 2011-04477</w:t>
      </w:r>
    </w:p>
    <w:p w:rsidR="002354F8" w:rsidRDefault="002354F8" w:rsidP="003825E9"/>
    <w:p w:rsidR="00BD2760" w:rsidRDefault="00BD2760" w:rsidP="003825E9">
      <w:r>
        <w:t>We haved received the letter of the 6</w:t>
      </w:r>
      <w:r w:rsidRPr="00BD2760">
        <w:rPr>
          <w:vertAlign w:val="superscript"/>
        </w:rPr>
        <w:t>th</w:t>
      </w:r>
      <w:r>
        <w:t xml:space="preserve"> of February instant. We have referred the letter to our client and have obtained her instructions.</w:t>
      </w:r>
    </w:p>
    <w:p w:rsidR="00BD2760" w:rsidRDefault="00BD2760" w:rsidP="003825E9"/>
    <w:p w:rsidR="008F544E" w:rsidRDefault="00BD2760" w:rsidP="003825E9">
      <w:r>
        <w:t>Our instructions are that she is will to pay the $13,000 immediately and upon which she expects the Motor vehicle</w:t>
      </w:r>
      <w:r w:rsidR="008F544E">
        <w:t xml:space="preserve">  PCC 6747 to be released forthwith.</w:t>
      </w:r>
    </w:p>
    <w:p w:rsidR="008F544E" w:rsidRDefault="008F544E" w:rsidP="003825E9"/>
    <w:p w:rsidR="008F544E" w:rsidRDefault="008F544E" w:rsidP="003825E9">
      <w:r>
        <w:t>The remainder would be paid in six monthly instalments, however since our client do not have a chequing account they would be paid on 30</w:t>
      </w:r>
      <w:r w:rsidRPr="008F544E">
        <w:rPr>
          <w:vertAlign w:val="superscript"/>
        </w:rPr>
        <w:t>th</w:t>
      </w:r>
      <w:r>
        <w:t xml:space="preserve"> of every month  in cash.</w:t>
      </w:r>
    </w:p>
    <w:p w:rsidR="008F544E" w:rsidRDefault="008F544E" w:rsidP="003825E9"/>
    <w:p w:rsidR="00BD2760" w:rsidRDefault="008F544E" w:rsidP="003825E9">
      <w:r>
        <w:t xml:space="preserve">We cannot withdraw the High Court Action until the said motor vehicle is released. </w:t>
      </w:r>
    </w:p>
    <w:p w:rsidR="00631CE5" w:rsidRDefault="00631CE5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600" w:rsidRDefault="00646600">
      <w:r>
        <w:separator/>
      </w:r>
    </w:p>
  </w:endnote>
  <w:endnote w:type="continuationSeparator" w:id="0">
    <w:p w:rsidR="00646600" w:rsidRDefault="00646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600" w:rsidRDefault="00646600">
      <w:r>
        <w:separator/>
      </w:r>
    </w:p>
  </w:footnote>
  <w:footnote w:type="continuationSeparator" w:id="0">
    <w:p w:rsidR="00646600" w:rsidRDefault="00646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035B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035BA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035BA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035B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5035BA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5035BA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035B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035BA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5035B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035BA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035B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035BA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37F37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035BA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46600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F544E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D2760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2012-02-29T17:07:00Z</cp:lastPrinted>
  <dcterms:created xsi:type="dcterms:W3CDTF">2012-02-29T17:09:00Z</dcterms:created>
  <dcterms:modified xsi:type="dcterms:W3CDTF">2012-02-29T17:09:00Z</dcterms:modified>
</cp:coreProperties>
</file>