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824E7B" w:rsidRDefault="00906F22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824E7B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1463F3">
        <w:rPr>
          <w:rFonts w:ascii="Courier New" w:hAnsi="Courier New" w:cs="Courier New"/>
          <w:noProof/>
        </w:rPr>
        <w:t>3 November 2011</w:t>
      </w:r>
      <w:r>
        <w:rPr>
          <w:rFonts w:ascii="Courier New" w:hAnsi="Courier New" w:cs="Courier New"/>
        </w:rPr>
        <w:fldChar w:fldCharType="end"/>
      </w:r>
    </w:p>
    <w:p w:rsidR="001463F3" w:rsidRDefault="001463F3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</w:t>
      </w:r>
    </w:p>
    <w:p w:rsidR="001463F3" w:rsidRDefault="001463F3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Raphael Morgan</w:t>
      </w:r>
    </w:p>
    <w:p w:rsidR="001463F3" w:rsidRDefault="001463F3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Trinity Chambers</w:t>
      </w:r>
    </w:p>
    <w:p w:rsidR="001463F3" w:rsidRDefault="001463F3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44-58 Edward Street</w:t>
      </w:r>
    </w:p>
    <w:p w:rsidR="001463F3" w:rsidRDefault="001463F3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Level 1, Uptown Mall</w:t>
      </w:r>
    </w:p>
    <w:p w:rsidR="001463F3" w:rsidRDefault="001463F3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Spain,</w:t>
      </w:r>
    </w:p>
    <w:p w:rsidR="001463F3" w:rsidRDefault="001463F3" w:rsidP="00824E7B">
      <w:pPr>
        <w:jc w:val="both"/>
        <w:rPr>
          <w:rFonts w:ascii="Courier New" w:hAnsi="Courier New" w:cs="Courier New"/>
        </w:rPr>
      </w:pPr>
    </w:p>
    <w:p w:rsidR="001463F3" w:rsidRDefault="001463F3" w:rsidP="00824E7B">
      <w:pPr>
        <w:jc w:val="both"/>
        <w:rPr>
          <w:rFonts w:ascii="Courier New" w:hAnsi="Courier New" w:cs="Courier New"/>
        </w:rPr>
      </w:pPr>
    </w:p>
    <w:p w:rsidR="001463F3" w:rsidRDefault="001463F3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Sir,</w:t>
      </w:r>
    </w:p>
    <w:p w:rsidR="001463F3" w:rsidRDefault="001463F3" w:rsidP="00824E7B">
      <w:pPr>
        <w:jc w:val="both"/>
        <w:rPr>
          <w:rFonts w:ascii="Courier New" w:hAnsi="Courier New" w:cs="Courier New"/>
        </w:rPr>
      </w:pPr>
    </w:p>
    <w:p w:rsidR="001463F3" w:rsidRDefault="001463F3" w:rsidP="001463F3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Re: CV 2010 -04767 </w:t>
      </w:r>
      <w:proofErr w:type="spellStart"/>
      <w:r>
        <w:rPr>
          <w:rFonts w:ascii="Courier New" w:hAnsi="Courier New" w:cs="Courier New"/>
        </w:rPr>
        <w:t>Sumatee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Lutchman</w:t>
      </w:r>
      <w:proofErr w:type="spellEnd"/>
      <w:r>
        <w:rPr>
          <w:rFonts w:ascii="Courier New" w:hAnsi="Courier New" w:cs="Courier New"/>
        </w:rPr>
        <w:t xml:space="preserve"> and </w:t>
      </w:r>
      <w:proofErr w:type="spellStart"/>
      <w:r>
        <w:rPr>
          <w:rFonts w:ascii="Courier New" w:hAnsi="Courier New" w:cs="Courier New"/>
        </w:rPr>
        <w:t>Khalilah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Abdal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Adil</w:t>
      </w:r>
      <w:proofErr w:type="spellEnd"/>
    </w:p>
    <w:p w:rsidR="001463F3" w:rsidRDefault="001463F3" w:rsidP="001463F3">
      <w:pPr>
        <w:ind w:firstLine="720"/>
        <w:jc w:val="both"/>
        <w:rPr>
          <w:rFonts w:ascii="Courier New" w:hAnsi="Courier New" w:cs="Courier New"/>
        </w:rPr>
      </w:pPr>
    </w:p>
    <w:p w:rsidR="001463F3" w:rsidRDefault="001463F3" w:rsidP="001463F3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refer to the matter.</w:t>
      </w:r>
    </w:p>
    <w:p w:rsidR="001463F3" w:rsidRDefault="001463F3" w:rsidP="001463F3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As agreed, I am herewith sending you the surveyor’s report and cadastral and the receipt.</w:t>
      </w:r>
    </w:p>
    <w:p w:rsidR="001463F3" w:rsidRDefault="001463F3" w:rsidP="001463F3">
      <w:pPr>
        <w:ind w:firstLine="720"/>
        <w:jc w:val="both"/>
        <w:rPr>
          <w:rFonts w:ascii="Courier New" w:hAnsi="Courier New" w:cs="Courier New"/>
        </w:rPr>
      </w:pPr>
    </w:p>
    <w:p w:rsidR="001463F3" w:rsidRDefault="001463F3" w:rsidP="001463F3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As per the order of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  <w:r>
        <w:rPr>
          <w:rFonts w:ascii="Courier New" w:hAnsi="Courier New" w:cs="Courier New"/>
        </w:rPr>
        <w:t xml:space="preserve"> Madame Justice Joan Charles, the parties are to be bound by the Surveyor’s report and hence please keep me </w:t>
      </w:r>
      <w:proofErr w:type="gramStart"/>
      <w:r>
        <w:rPr>
          <w:rFonts w:ascii="Courier New" w:hAnsi="Courier New" w:cs="Courier New"/>
        </w:rPr>
        <w:t>informed  your</w:t>
      </w:r>
      <w:proofErr w:type="gramEnd"/>
      <w:r>
        <w:rPr>
          <w:rFonts w:ascii="Courier New" w:hAnsi="Courier New" w:cs="Courier New"/>
        </w:rPr>
        <w:t xml:space="preserve"> proposal in this regard as to the furtherance of this matter</w:t>
      </w:r>
    </w:p>
    <w:p w:rsidR="00824E7B" w:rsidRDefault="00824E7B" w:rsidP="00824E7B">
      <w:pPr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Pr="00BF500F" w:rsidRDefault="00824E7B" w:rsidP="00824E7B">
      <w:pPr>
        <w:jc w:val="both"/>
        <w:rPr>
          <w:rFonts w:ascii="Courier New" w:hAnsi="Courier New" w:cs="Courier New"/>
          <w:b/>
        </w:rPr>
      </w:pPr>
      <w:r w:rsidRPr="00BF500F">
        <w:rPr>
          <w:rFonts w:ascii="Courier New" w:hAnsi="Courier New" w:cs="Courier New"/>
          <w:b/>
        </w:rPr>
        <w:t xml:space="preserve">Christopher Ross </w:t>
      </w:r>
      <w:proofErr w:type="spellStart"/>
      <w:r w:rsidRPr="00BF500F">
        <w:rPr>
          <w:rFonts w:ascii="Courier New" w:hAnsi="Courier New" w:cs="Courier New"/>
          <w:b/>
        </w:rPr>
        <w:t>Gidla</w:t>
      </w:r>
      <w:proofErr w:type="spellEnd"/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824E7B" w:rsidRDefault="00824E7B" w:rsidP="00824E7B">
      <w:pPr>
        <w:jc w:val="both"/>
        <w:rPr>
          <w:rFonts w:ascii="Courier New" w:hAnsi="Courier New" w:cs="Courier New"/>
        </w:rPr>
      </w:pPr>
    </w:p>
    <w:p w:rsidR="002D4904" w:rsidRDefault="00824E7B" w:rsidP="00824E7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br w:type="page"/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3B2" w:rsidRDefault="00A433B2">
      <w:r>
        <w:separator/>
      </w:r>
    </w:p>
  </w:endnote>
  <w:endnote w:type="continuationSeparator" w:id="0">
    <w:p w:rsidR="00A433B2" w:rsidRDefault="00A433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3B2" w:rsidRDefault="00A433B2">
      <w:r>
        <w:separator/>
      </w:r>
    </w:p>
  </w:footnote>
  <w:footnote w:type="continuationSeparator" w:id="0">
    <w:p w:rsidR="00A433B2" w:rsidRDefault="00A433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06F2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06F2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06F2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06F2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906F22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906F22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06F2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06F2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906F2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06F2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06F2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06F22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463F3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24E7B"/>
    <w:rsid w:val="00831677"/>
    <w:rsid w:val="0083203F"/>
    <w:rsid w:val="00877AD2"/>
    <w:rsid w:val="008A783A"/>
    <w:rsid w:val="00900216"/>
    <w:rsid w:val="009038CA"/>
    <w:rsid w:val="00905967"/>
    <w:rsid w:val="00906F22"/>
    <w:rsid w:val="00907B9B"/>
    <w:rsid w:val="00920396"/>
    <w:rsid w:val="00950C87"/>
    <w:rsid w:val="009A715E"/>
    <w:rsid w:val="009C2BEE"/>
    <w:rsid w:val="00A03C99"/>
    <w:rsid w:val="00A357F2"/>
    <w:rsid w:val="00A35883"/>
    <w:rsid w:val="00A423A3"/>
    <w:rsid w:val="00A433B2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43561"/>
    <w:rsid w:val="00C80FDD"/>
    <w:rsid w:val="00C8690A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36DF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824E7B"/>
    <w:pPr>
      <w:keepNext/>
      <w:jc w:val="both"/>
      <w:outlineLvl w:val="2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rsid w:val="00824E7B"/>
    <w:rPr>
      <w:rFonts w:ascii="Courier New" w:hAnsi="Courier New" w:cs="Courier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2011-11-03T17:40:00Z</cp:lastPrinted>
  <dcterms:created xsi:type="dcterms:W3CDTF">2011-11-03T17:41:00Z</dcterms:created>
  <dcterms:modified xsi:type="dcterms:W3CDTF">2011-11-03T17:41:00Z</dcterms:modified>
</cp:coreProperties>
</file>