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33DD" w:rsidRDefault="00B91AA1" w:rsidP="00B91AA1">
      <w:pPr>
        <w:spacing w:after="0" w:line="240" w:lineRule="auto"/>
        <w:jc w:val="right"/>
        <w:rPr>
          <w:b/>
        </w:rPr>
      </w:pPr>
      <w:r>
        <w:rPr>
          <w:b/>
        </w:rPr>
        <w:t>CHRISTOPHER GIDLA</w:t>
      </w:r>
    </w:p>
    <w:p w:rsidR="00B91AA1" w:rsidRDefault="00B91AA1" w:rsidP="00B91AA1">
      <w:pPr>
        <w:spacing w:after="0" w:line="240" w:lineRule="auto"/>
        <w:jc w:val="right"/>
      </w:pPr>
      <w:r>
        <w:t>Attorney At Law</w:t>
      </w:r>
    </w:p>
    <w:p w:rsidR="00B91AA1" w:rsidRDefault="00B91AA1" w:rsidP="00B91AA1">
      <w:pPr>
        <w:spacing w:after="0" w:line="240" w:lineRule="auto"/>
        <w:jc w:val="right"/>
      </w:pPr>
      <w:r>
        <w:t>123 Duke Street</w:t>
      </w:r>
    </w:p>
    <w:p w:rsidR="00B91AA1" w:rsidRDefault="00B91AA1" w:rsidP="00B91AA1">
      <w:pPr>
        <w:spacing w:after="0" w:line="240" w:lineRule="auto"/>
        <w:jc w:val="right"/>
      </w:pPr>
      <w:r>
        <w:t>Port of Spain</w:t>
      </w:r>
    </w:p>
    <w:p w:rsidR="00B91AA1" w:rsidRDefault="00B91AA1" w:rsidP="00B91AA1">
      <w:pPr>
        <w:spacing w:after="0" w:line="240" w:lineRule="auto"/>
        <w:jc w:val="right"/>
      </w:pPr>
      <w:r>
        <w:t>Tel: 624-4410</w:t>
      </w:r>
    </w:p>
    <w:p w:rsidR="00B91AA1" w:rsidRDefault="00B91AA1" w:rsidP="00B91AA1">
      <w:pPr>
        <w:spacing w:after="0" w:line="240" w:lineRule="auto"/>
        <w:jc w:val="right"/>
      </w:pPr>
    </w:p>
    <w:p w:rsidR="00B91AA1" w:rsidRDefault="00B91AA1" w:rsidP="00B91AA1">
      <w:pPr>
        <w:spacing w:after="0" w:line="240" w:lineRule="auto"/>
        <w:rPr>
          <w:u w:val="single"/>
        </w:rPr>
      </w:pPr>
      <w:r>
        <w:rPr>
          <w:u w:val="single"/>
        </w:rPr>
        <w:t>IN THE REPUBLIC OF TRINIDAD AND TOBAGO</w:t>
      </w:r>
    </w:p>
    <w:p w:rsidR="00B91AA1" w:rsidRDefault="00B91AA1" w:rsidP="00B91AA1">
      <w:pPr>
        <w:spacing w:after="0" w:line="240" w:lineRule="auto"/>
        <w:rPr>
          <w:u w:val="single"/>
        </w:rPr>
      </w:pPr>
    </w:p>
    <w:p w:rsidR="00B91AA1" w:rsidRDefault="00B91AA1" w:rsidP="00B91AA1">
      <w:pPr>
        <w:spacing w:after="0" w:line="240" w:lineRule="auto"/>
        <w:jc w:val="center"/>
      </w:pPr>
      <w:r>
        <w:t>IN THE HIGH COURT OF JUSTICE</w:t>
      </w:r>
    </w:p>
    <w:p w:rsidR="00B91AA1" w:rsidRDefault="00B91AA1" w:rsidP="00B91AA1">
      <w:pPr>
        <w:spacing w:after="0" w:line="240" w:lineRule="auto"/>
        <w:jc w:val="center"/>
      </w:pPr>
    </w:p>
    <w:p w:rsidR="00B91AA1" w:rsidRDefault="00B91AA1" w:rsidP="00B91AA1">
      <w:pPr>
        <w:spacing w:after="0" w:line="240" w:lineRule="auto"/>
      </w:pPr>
      <w:proofErr w:type="gramStart"/>
      <w:r>
        <w:t>CV.</w:t>
      </w:r>
      <w:proofErr w:type="gramEnd"/>
      <w:r>
        <w:t xml:space="preserve">                      200</w:t>
      </w:r>
      <w:r w:rsidR="005931AA">
        <w:t>9</w:t>
      </w:r>
    </w:p>
    <w:p w:rsidR="00B91AA1" w:rsidRDefault="00B91AA1" w:rsidP="00B91AA1">
      <w:pPr>
        <w:spacing w:after="0" w:line="240" w:lineRule="auto"/>
      </w:pPr>
    </w:p>
    <w:p w:rsidR="00B91AA1" w:rsidRDefault="00B91AA1" w:rsidP="00B91AA1">
      <w:pPr>
        <w:spacing w:after="0" w:line="240" w:lineRule="auto"/>
      </w:pPr>
      <w:r>
        <w:t xml:space="preserve">BETWEEN </w:t>
      </w:r>
    </w:p>
    <w:p w:rsidR="00B91AA1" w:rsidRDefault="005931AA" w:rsidP="00B91AA1">
      <w:pPr>
        <w:spacing w:after="0" w:line="240" w:lineRule="auto"/>
        <w:jc w:val="center"/>
      </w:pPr>
      <w:r>
        <w:t>CAROL CHANCE</w:t>
      </w:r>
    </w:p>
    <w:p w:rsidR="00B91AA1" w:rsidRPr="00B91AA1" w:rsidRDefault="00B91AA1" w:rsidP="00B91AA1">
      <w:pPr>
        <w:spacing w:after="0" w:line="240" w:lineRule="auto"/>
        <w:jc w:val="right"/>
        <w:rPr>
          <w:u w:val="single"/>
        </w:rPr>
      </w:pPr>
      <w:r w:rsidRPr="00B91AA1">
        <w:rPr>
          <w:u w:val="single"/>
        </w:rPr>
        <w:t>Claimant</w:t>
      </w:r>
    </w:p>
    <w:p w:rsidR="00B91AA1" w:rsidRDefault="00B91AA1" w:rsidP="00B91AA1">
      <w:pPr>
        <w:spacing w:after="0" w:line="240" w:lineRule="auto"/>
        <w:jc w:val="center"/>
      </w:pPr>
      <w:r>
        <w:t>And</w:t>
      </w:r>
    </w:p>
    <w:p w:rsidR="00B91AA1" w:rsidRDefault="00B91AA1" w:rsidP="00B91AA1">
      <w:pPr>
        <w:spacing w:after="0" w:line="240" w:lineRule="auto"/>
        <w:jc w:val="center"/>
      </w:pPr>
    </w:p>
    <w:p w:rsidR="00B91AA1" w:rsidRDefault="005931AA" w:rsidP="00B91AA1">
      <w:pPr>
        <w:spacing w:after="0" w:line="240" w:lineRule="auto"/>
        <w:jc w:val="center"/>
      </w:pPr>
      <w:r>
        <w:t>HINGLEY VANAMILLA</w:t>
      </w:r>
    </w:p>
    <w:p w:rsidR="005931AA" w:rsidRDefault="005931AA" w:rsidP="00B91AA1">
      <w:pPr>
        <w:spacing w:after="0" w:line="240" w:lineRule="auto"/>
        <w:jc w:val="center"/>
      </w:pPr>
      <w:r>
        <w:t>DARRYL VANAMILLA</w:t>
      </w:r>
    </w:p>
    <w:p w:rsidR="00B91AA1" w:rsidRDefault="00B91AA1" w:rsidP="00B91AA1">
      <w:pPr>
        <w:spacing w:after="0" w:line="240" w:lineRule="auto"/>
        <w:jc w:val="right"/>
        <w:rPr>
          <w:u w:val="single"/>
        </w:rPr>
      </w:pPr>
      <w:r w:rsidRPr="00B91AA1">
        <w:rPr>
          <w:u w:val="single"/>
        </w:rPr>
        <w:t>Defendant</w:t>
      </w:r>
      <w:r w:rsidR="005931AA">
        <w:rPr>
          <w:u w:val="single"/>
        </w:rPr>
        <w:t>s</w:t>
      </w:r>
    </w:p>
    <w:p w:rsidR="00B91AA1" w:rsidRDefault="00B91AA1" w:rsidP="00B91AA1">
      <w:pPr>
        <w:spacing w:after="0" w:line="240" w:lineRule="auto"/>
        <w:jc w:val="right"/>
        <w:rPr>
          <w:u w:val="single"/>
        </w:rPr>
      </w:pPr>
    </w:p>
    <w:p w:rsidR="00B91AA1" w:rsidRDefault="00B91AA1" w:rsidP="00B91AA1">
      <w:pPr>
        <w:spacing w:after="0" w:line="240" w:lineRule="auto"/>
        <w:jc w:val="right"/>
        <w:rPr>
          <w:u w:val="single"/>
        </w:rPr>
      </w:pPr>
    </w:p>
    <w:p w:rsidR="00B91AA1" w:rsidRDefault="00B91AA1" w:rsidP="00B91AA1">
      <w:pPr>
        <w:spacing w:after="0" w:line="240" w:lineRule="auto"/>
        <w:jc w:val="center"/>
        <w:rPr>
          <w:b/>
          <w:sz w:val="36"/>
          <w:szCs w:val="36"/>
        </w:rPr>
      </w:pPr>
    </w:p>
    <w:p w:rsidR="00C60432" w:rsidRDefault="00B91AA1" w:rsidP="00C60432">
      <w:pPr>
        <w:spacing w:after="0" w:line="240" w:lineRule="auto"/>
      </w:pPr>
      <w:r>
        <w:tab/>
      </w:r>
      <w:r>
        <w:tab/>
      </w:r>
    </w:p>
    <w:p w:rsidR="00514D2B" w:rsidRDefault="00C60432" w:rsidP="00514D2B">
      <w:pPr>
        <w:spacing w:after="0" w:line="240" w:lineRule="auto"/>
      </w:pPr>
      <w:r>
        <w:t xml:space="preserve">Before the </w:t>
      </w:r>
      <w:r w:rsidR="00442900" w:rsidRPr="00442900">
        <w:rPr>
          <w:lang w:val="en-TT"/>
        </w:rPr>
        <w:t>Hon</w:t>
      </w:r>
      <w:r w:rsidR="00442900">
        <w:rPr>
          <w:lang w:val="en-TT"/>
        </w:rPr>
        <w:t>ou</w:t>
      </w:r>
      <w:r w:rsidR="00442900" w:rsidRPr="00442900">
        <w:rPr>
          <w:lang w:val="en-TT"/>
        </w:rPr>
        <w:t>rable</w:t>
      </w:r>
      <w:r>
        <w:t xml:space="preserve"> Justice</w:t>
      </w:r>
    </w:p>
    <w:p w:rsidR="00C60432" w:rsidRDefault="00C60432" w:rsidP="00514D2B">
      <w:pPr>
        <w:spacing w:after="0" w:line="240" w:lineRule="auto"/>
      </w:pPr>
    </w:p>
    <w:p w:rsidR="00C60432" w:rsidRDefault="00C60432" w:rsidP="00514D2B">
      <w:pPr>
        <w:spacing w:after="0" w:line="240" w:lineRule="auto"/>
      </w:pPr>
      <w:r>
        <w:t>Dated this            day of                                       200</w:t>
      </w:r>
      <w:r w:rsidR="005931AA">
        <w:t>9</w:t>
      </w:r>
    </w:p>
    <w:p w:rsidR="00C60432" w:rsidRDefault="00C60432" w:rsidP="00514D2B">
      <w:pPr>
        <w:spacing w:after="0" w:line="240" w:lineRule="auto"/>
      </w:pPr>
    </w:p>
    <w:p w:rsidR="00C60432" w:rsidRDefault="00C60432" w:rsidP="00514D2B">
      <w:pPr>
        <w:spacing w:after="0" w:line="240" w:lineRule="auto"/>
      </w:pPr>
      <w:r>
        <w:t>Entered               the day of                            200</w:t>
      </w:r>
      <w:r w:rsidR="005931AA">
        <w:t>9</w:t>
      </w:r>
    </w:p>
    <w:p w:rsidR="00C60432" w:rsidRDefault="00C60432" w:rsidP="00514D2B">
      <w:pPr>
        <w:spacing w:after="0" w:line="240" w:lineRule="auto"/>
      </w:pPr>
    </w:p>
    <w:p w:rsidR="00C60432" w:rsidRDefault="00C60432" w:rsidP="00514D2B">
      <w:pPr>
        <w:spacing w:after="0" w:line="240" w:lineRule="auto"/>
      </w:pPr>
      <w:r>
        <w:tab/>
      </w:r>
      <w:r>
        <w:rPr>
          <w:b/>
        </w:rPr>
        <w:t xml:space="preserve">UPON READING </w:t>
      </w:r>
      <w:r>
        <w:t>the Notice of Application</w:t>
      </w:r>
      <w:proofErr w:type="gramStart"/>
      <w:r>
        <w:t>,  and</w:t>
      </w:r>
      <w:proofErr w:type="gramEnd"/>
      <w:r>
        <w:t xml:space="preserve"> affidavit of the Claimant </w:t>
      </w:r>
      <w:r w:rsidR="005931AA">
        <w:t>CAROL CHANCE</w:t>
      </w:r>
      <w:r>
        <w:t xml:space="preserve"> filed herein on the     day of                                                  and sworn to on the                                   day of         </w:t>
      </w:r>
    </w:p>
    <w:p w:rsidR="00C60432" w:rsidRDefault="00C60432" w:rsidP="00514D2B">
      <w:pPr>
        <w:spacing w:after="0" w:line="240" w:lineRule="auto"/>
      </w:pPr>
    </w:p>
    <w:p w:rsidR="00C60432" w:rsidRDefault="00C60432" w:rsidP="00514D2B">
      <w:pPr>
        <w:spacing w:after="0" w:line="240" w:lineRule="auto"/>
      </w:pPr>
      <w:r>
        <w:tab/>
      </w:r>
      <w:r>
        <w:rPr>
          <w:b/>
        </w:rPr>
        <w:t xml:space="preserve">AND </w:t>
      </w:r>
      <w:proofErr w:type="gramStart"/>
      <w:r>
        <w:rPr>
          <w:b/>
        </w:rPr>
        <w:t xml:space="preserve">UPON </w:t>
      </w:r>
      <w:r>
        <w:t xml:space="preserve"> hearing</w:t>
      </w:r>
      <w:proofErr w:type="gramEnd"/>
      <w:r>
        <w:t xml:space="preserve"> Attorney At Law for the Claimant.</w:t>
      </w:r>
    </w:p>
    <w:p w:rsidR="00C60432" w:rsidRDefault="00C60432" w:rsidP="00514D2B">
      <w:pPr>
        <w:spacing w:after="0" w:line="240" w:lineRule="auto"/>
      </w:pPr>
    </w:p>
    <w:p w:rsidR="005931AA" w:rsidRDefault="00C60432" w:rsidP="005931AA">
      <w:pPr>
        <w:spacing w:after="0" w:line="240" w:lineRule="auto"/>
      </w:pPr>
      <w:r>
        <w:tab/>
      </w:r>
      <w:r>
        <w:rPr>
          <w:b/>
        </w:rPr>
        <w:t xml:space="preserve">IT IS </w:t>
      </w:r>
      <w:r w:rsidR="005931AA">
        <w:rPr>
          <w:b/>
        </w:rPr>
        <w:t xml:space="preserve">HEREBY ORDERED </w:t>
      </w:r>
      <w:r w:rsidR="005931AA">
        <w:t>that</w:t>
      </w:r>
    </w:p>
    <w:p w:rsidR="005931AA" w:rsidRDefault="005931AA" w:rsidP="005931AA">
      <w:pPr>
        <w:spacing w:after="0" w:line="240" w:lineRule="auto"/>
      </w:pPr>
    </w:p>
    <w:p w:rsidR="005931AA" w:rsidRPr="005931AA" w:rsidRDefault="005931AA" w:rsidP="005931AA">
      <w:pPr>
        <w:pStyle w:val="ListParagraph"/>
        <w:numPr>
          <w:ilvl w:val="0"/>
          <w:numId w:val="5"/>
        </w:numPr>
        <w:spacing w:after="0" w:line="240" w:lineRule="auto"/>
        <w:rPr>
          <w:rFonts w:ascii="Courier New" w:hAnsi="Courier New" w:cs="Courier New"/>
          <w:b/>
          <w:color w:val="000000"/>
        </w:rPr>
      </w:pPr>
      <w:r w:rsidRPr="005931AA">
        <w:rPr>
          <w:rFonts w:ascii="Courier New" w:hAnsi="Courier New" w:cs="Courier New"/>
        </w:rPr>
        <w:t xml:space="preserve">Damages for trespass to All and Singular that parcel of land situate at </w:t>
      </w:r>
      <w:proofErr w:type="spellStart"/>
      <w:r w:rsidRPr="005931AA">
        <w:rPr>
          <w:rFonts w:ascii="Courier New" w:hAnsi="Courier New" w:cs="Courier New"/>
        </w:rPr>
        <w:t>Paria</w:t>
      </w:r>
      <w:proofErr w:type="spellEnd"/>
      <w:r w:rsidRPr="005931AA">
        <w:rPr>
          <w:rFonts w:ascii="Courier New" w:hAnsi="Courier New" w:cs="Courier New"/>
        </w:rPr>
        <w:t xml:space="preserve"> Main </w:t>
      </w:r>
      <w:proofErr w:type="spellStart"/>
      <w:r w:rsidRPr="005931AA">
        <w:rPr>
          <w:rFonts w:ascii="Courier New" w:hAnsi="Courier New" w:cs="Courier New"/>
        </w:rPr>
        <w:t>Road,Grande</w:t>
      </w:r>
      <w:proofErr w:type="spellEnd"/>
      <w:r w:rsidRPr="005931AA">
        <w:rPr>
          <w:rFonts w:ascii="Courier New" w:hAnsi="Courier New" w:cs="Courier New"/>
        </w:rPr>
        <w:t xml:space="preserve"> </w:t>
      </w:r>
      <w:proofErr w:type="spellStart"/>
      <w:r w:rsidRPr="005931AA">
        <w:rPr>
          <w:rFonts w:ascii="Courier New" w:hAnsi="Courier New" w:cs="Courier New"/>
        </w:rPr>
        <w:t>Rivere</w:t>
      </w:r>
      <w:proofErr w:type="spellEnd"/>
      <w:r w:rsidRPr="005931AA">
        <w:rPr>
          <w:rFonts w:ascii="Courier New" w:hAnsi="Courier New" w:cs="Courier New"/>
        </w:rPr>
        <w:t>,(hereinafter called “the disputed lands”)</w:t>
      </w:r>
    </w:p>
    <w:p w:rsidR="005931AA" w:rsidRPr="00B32C65" w:rsidRDefault="005931AA" w:rsidP="005931AA">
      <w:pPr>
        <w:numPr>
          <w:ilvl w:val="0"/>
          <w:numId w:val="5"/>
        </w:numPr>
        <w:spacing w:after="240" w:line="480" w:lineRule="auto"/>
        <w:rPr>
          <w:rFonts w:ascii="Courier New" w:hAnsi="Courier New" w:cs="Courier New"/>
          <w:b/>
          <w:color w:val="000000"/>
        </w:rPr>
      </w:pPr>
      <w:r w:rsidRPr="00B32C65">
        <w:rPr>
          <w:rFonts w:ascii="Courier New" w:hAnsi="Courier New" w:cs="Courier New"/>
        </w:rPr>
        <w:t>An injunction restraining the Defendant whether by himself, his servants and or agents or howsoever from entering, remaining, constructing and or demolishing the house on the disputed lands.</w:t>
      </w:r>
    </w:p>
    <w:p w:rsidR="005931AA" w:rsidRPr="00B32C65" w:rsidRDefault="005931AA" w:rsidP="005931AA">
      <w:pPr>
        <w:numPr>
          <w:ilvl w:val="0"/>
          <w:numId w:val="5"/>
        </w:numPr>
        <w:spacing w:after="240" w:line="480" w:lineRule="auto"/>
        <w:rPr>
          <w:rFonts w:ascii="Courier New" w:hAnsi="Courier New" w:cs="Courier New"/>
          <w:b/>
          <w:color w:val="000000"/>
        </w:rPr>
      </w:pPr>
      <w:r>
        <w:rPr>
          <w:rFonts w:ascii="Courier New" w:hAnsi="Courier New" w:cs="Courier New"/>
        </w:rPr>
        <w:lastRenderedPageBreak/>
        <w:t>An injunction restraining the Defendant whether by himself, his servants and or agents or howsoever from molesting, harassing, abusing and or intimidating the Claimant, his servants and or agents peaceful and quiet enjoyment of the disputed lands.</w:t>
      </w:r>
    </w:p>
    <w:p w:rsidR="005931AA" w:rsidRPr="000269A6" w:rsidRDefault="005931AA" w:rsidP="005931AA">
      <w:pPr>
        <w:numPr>
          <w:ilvl w:val="0"/>
          <w:numId w:val="5"/>
        </w:numPr>
        <w:spacing w:after="240" w:line="480" w:lineRule="auto"/>
        <w:rPr>
          <w:rFonts w:ascii="Courier New" w:hAnsi="Courier New" w:cs="Courier New"/>
          <w:b/>
          <w:color w:val="000000"/>
        </w:rPr>
      </w:pPr>
      <w:r>
        <w:rPr>
          <w:rFonts w:ascii="Courier New" w:hAnsi="Courier New" w:cs="Courier New"/>
          <w:color w:val="000000"/>
        </w:rPr>
        <w:t>A declaration that the Claimant is in possession of and has acquired by virtue of Statutory Tenancy pursuant to the Land Tenants Security Act, 1981 as amended.</w:t>
      </w:r>
    </w:p>
    <w:p w:rsidR="005931AA" w:rsidRPr="000269A6" w:rsidRDefault="005931AA" w:rsidP="005931AA">
      <w:pPr>
        <w:numPr>
          <w:ilvl w:val="0"/>
          <w:numId w:val="5"/>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5931AA" w:rsidRPr="00C83115" w:rsidRDefault="005931AA" w:rsidP="005931AA">
      <w:pPr>
        <w:numPr>
          <w:ilvl w:val="0"/>
          <w:numId w:val="5"/>
        </w:numPr>
        <w:spacing w:after="240" w:line="480" w:lineRule="auto"/>
        <w:rPr>
          <w:rFonts w:ascii="Courier New" w:hAnsi="Courier New" w:cs="Courier New"/>
          <w:b/>
          <w:color w:val="000000"/>
        </w:rPr>
      </w:pPr>
      <w:r>
        <w:rPr>
          <w:rFonts w:ascii="Courier New" w:hAnsi="Courier New" w:cs="Courier New"/>
          <w:color w:val="000000"/>
        </w:rPr>
        <w:t>That the cost of this application be Cost in the cause.</w:t>
      </w:r>
    </w:p>
    <w:p w:rsidR="009F3092" w:rsidRDefault="009F3092" w:rsidP="00514D2B">
      <w:pPr>
        <w:spacing w:after="0" w:line="240" w:lineRule="auto"/>
      </w:pPr>
    </w:p>
    <w:p w:rsidR="00C60432" w:rsidRDefault="00C60432" w:rsidP="00514D2B">
      <w:pPr>
        <w:spacing w:after="0" w:line="240" w:lineRule="auto"/>
      </w:pPr>
    </w:p>
    <w:p w:rsidR="00C60432" w:rsidRDefault="00C60432" w:rsidP="00514D2B">
      <w:pPr>
        <w:spacing w:after="0" w:line="240" w:lineRule="auto"/>
      </w:pPr>
    </w:p>
    <w:p w:rsidR="00C60432" w:rsidRDefault="00C60432" w:rsidP="00C60432">
      <w:pPr>
        <w:spacing w:after="0" w:line="240" w:lineRule="auto"/>
      </w:pPr>
      <w:r>
        <w:tab/>
      </w:r>
      <w:r>
        <w:tab/>
      </w:r>
      <w:r>
        <w:tab/>
      </w:r>
      <w:r>
        <w:tab/>
      </w:r>
      <w:r>
        <w:tab/>
      </w:r>
      <w:r>
        <w:tab/>
      </w:r>
      <w:r>
        <w:tab/>
      </w:r>
      <w:r>
        <w:tab/>
        <w:t xml:space="preserve">            …………………………………………………</w:t>
      </w:r>
    </w:p>
    <w:p w:rsidR="00C60432" w:rsidRPr="00C60432" w:rsidRDefault="00C60432" w:rsidP="00C60432">
      <w:pPr>
        <w:spacing w:after="0" w:line="240" w:lineRule="auto"/>
        <w:ind w:left="5760" w:firstLine="720"/>
      </w:pPr>
      <w:r>
        <w:t>Registrar of the Supreme Court</w:t>
      </w:r>
    </w:p>
    <w:p w:rsidR="00514D2B" w:rsidRDefault="00514D2B" w:rsidP="00514D2B">
      <w:pPr>
        <w:spacing w:after="0" w:line="240" w:lineRule="auto"/>
      </w:pPr>
    </w:p>
    <w:p w:rsidR="00B91AA1" w:rsidRPr="00B91AA1" w:rsidRDefault="00B91AA1" w:rsidP="00B91AA1">
      <w:pPr>
        <w:spacing w:after="0" w:line="240" w:lineRule="auto"/>
        <w:jc w:val="right"/>
      </w:pPr>
    </w:p>
    <w:sectPr w:rsidR="00B91AA1" w:rsidRPr="00B91AA1" w:rsidSect="00A033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FF90D8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13B108E"/>
    <w:multiLevelType w:val="hybridMultilevel"/>
    <w:tmpl w:val="AA5E67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C17EF3"/>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91AA1"/>
    <w:rsid w:val="0008291C"/>
    <w:rsid w:val="000F1BA8"/>
    <w:rsid w:val="00134052"/>
    <w:rsid w:val="00442900"/>
    <w:rsid w:val="00514D2B"/>
    <w:rsid w:val="005931AA"/>
    <w:rsid w:val="007449A2"/>
    <w:rsid w:val="008717A8"/>
    <w:rsid w:val="009F3092"/>
    <w:rsid w:val="00A033DD"/>
    <w:rsid w:val="00B91AA1"/>
    <w:rsid w:val="00C6043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33D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D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261EB9C-10C3-44CD-B5D9-2A5B8F89C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269</Words>
  <Characters>1537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2</cp:revision>
  <cp:lastPrinted>2009-06-23T15:19:00Z</cp:lastPrinted>
  <dcterms:created xsi:type="dcterms:W3CDTF">2009-06-23T15:20:00Z</dcterms:created>
  <dcterms:modified xsi:type="dcterms:W3CDTF">2009-06-23T15:20:00Z</dcterms:modified>
</cp:coreProperties>
</file>