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7BF" w:rsidRDefault="009B57D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Particulars of Loss</w:t>
      </w:r>
    </w:p>
    <w:p w:rsidR="009B57DF" w:rsidRDefault="009B5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Earnings from 4</w:t>
      </w:r>
      <w:r w:rsidRPr="009B57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July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2013 to 9</w:t>
      </w:r>
      <w:r w:rsidRPr="009B57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 of August, 2013        $64,600</w:t>
      </w:r>
    </w:p>
    <w:p w:rsidR="009B57DF" w:rsidRDefault="009B57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Claimant Claims: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Loss of Earnings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$64,600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Loss of Earnings ongoing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$1400 per day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declaration that the Claimant is a Lawful tenant and entitled to peaceably hold and enjoy the tenancy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Damages for breach of the Tenant’s covenant of quiet enjoyment of the tenanted premises.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Declaration that the purported notice to quit dated 29</w:t>
      </w:r>
      <w:r w:rsidRPr="009B57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gramStart"/>
      <w:r>
        <w:rPr>
          <w:rFonts w:ascii="Times New Roman" w:hAnsi="Times New Roman" w:cs="Times New Roman"/>
          <w:sz w:val="24"/>
          <w:szCs w:val="24"/>
        </w:rPr>
        <w:t>June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2013 , served on 8</w:t>
      </w:r>
      <w:r w:rsidRPr="009B57DF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ofJuly</w:t>
      </w:r>
      <w:proofErr w:type="spellEnd"/>
      <w:r>
        <w:rPr>
          <w:rFonts w:ascii="Times New Roman" w:hAnsi="Times New Roman" w:cs="Times New Roman"/>
          <w:sz w:val="24"/>
          <w:szCs w:val="24"/>
        </w:rPr>
        <w:t>, 2013  is null, void and has no effect.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order that the barricade of the car park in front of business place be removed by the defendant</w:t>
      </w:r>
    </w:p>
    <w:p w:rsidR="009B57DF" w:rsidRDefault="009B57DF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order that the barricade erected  in front entrance to the room that house the bathrooms</w:t>
      </w:r>
      <w:r w:rsidR="0021504A">
        <w:rPr>
          <w:rFonts w:ascii="Times New Roman" w:hAnsi="Times New Roman" w:cs="Times New Roman"/>
          <w:sz w:val="24"/>
          <w:szCs w:val="24"/>
        </w:rPr>
        <w:t xml:space="preserve"> be removed by the Defendant</w:t>
      </w:r>
    </w:p>
    <w:p w:rsidR="0021504A" w:rsidRDefault="0021504A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order that water supply to the tenanted premises be restored</w:t>
      </w:r>
    </w:p>
    <w:p w:rsidR="0021504A" w:rsidRDefault="0021504A" w:rsidP="009B57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 order that the defendant make arrangement for the electric supply be reconnected</w:t>
      </w:r>
    </w:p>
    <w:p w:rsidR="0021504A" w:rsidRDefault="0021504A" w:rsidP="0021504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 alternatively</w:t>
      </w:r>
    </w:p>
    <w:p w:rsidR="0021504A" w:rsidRDefault="0021504A" w:rsidP="0021504A">
      <w:pPr>
        <w:pStyle w:val="ListParagrap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sum of $65,000 expended on the refurbishment of the tenant premises be refunded</w:t>
      </w:r>
    </w:p>
    <w:p w:rsidR="0021504A" w:rsidRDefault="0021504A" w:rsidP="00215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Aggravated damages</w:t>
      </w:r>
    </w:p>
    <w:p w:rsidR="0021504A" w:rsidRDefault="0021504A" w:rsidP="00215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Costs</w:t>
      </w:r>
    </w:p>
    <w:p w:rsidR="0021504A" w:rsidRDefault="0021504A" w:rsidP="0021504A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Such further and /or other relief as the court may deem just in the circumstances.</w:t>
      </w:r>
    </w:p>
    <w:p w:rsidR="0021504A" w:rsidRDefault="0021504A" w:rsidP="0021504A">
      <w:pPr>
        <w:rPr>
          <w:rFonts w:ascii="Times New Roman" w:hAnsi="Times New Roman" w:cs="Times New Roman"/>
          <w:sz w:val="24"/>
          <w:szCs w:val="24"/>
        </w:rPr>
      </w:pPr>
    </w:p>
    <w:p w:rsidR="0021504A" w:rsidRDefault="0021504A" w:rsidP="0021504A">
      <w:pPr>
        <w:rPr>
          <w:rFonts w:ascii="Times New Roman" w:hAnsi="Times New Roman" w:cs="Times New Roman"/>
          <w:sz w:val="24"/>
          <w:szCs w:val="24"/>
        </w:rPr>
      </w:pPr>
    </w:p>
    <w:p w:rsidR="0021504A" w:rsidRPr="0021504A" w:rsidRDefault="0021504A" w:rsidP="0021504A">
      <w:pPr>
        <w:rPr>
          <w:rFonts w:ascii="Times New Roman" w:hAnsi="Times New Roman" w:cs="Times New Roman"/>
          <w:sz w:val="24"/>
          <w:szCs w:val="24"/>
        </w:rPr>
      </w:pPr>
    </w:p>
    <w:p w:rsidR="0021504A" w:rsidRDefault="0021504A" w:rsidP="0021504A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Augustus Thomas</w:t>
      </w:r>
    </w:p>
    <w:p w:rsidR="0021504A" w:rsidRPr="009B57DF" w:rsidRDefault="0021504A" w:rsidP="0021504A">
      <w:pPr>
        <w:pStyle w:val="ListParagraph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Claimant’s Attorney at Law</w:t>
      </w:r>
    </w:p>
    <w:sectPr w:rsidR="0021504A" w:rsidRPr="009B57DF" w:rsidSect="00173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F36597"/>
    <w:multiLevelType w:val="hybridMultilevel"/>
    <w:tmpl w:val="63CC186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6704F6"/>
    <w:multiLevelType w:val="hybridMultilevel"/>
    <w:tmpl w:val="F1A297A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9B57DF"/>
    <w:rsid w:val="001217C4"/>
    <w:rsid w:val="00173AC5"/>
    <w:rsid w:val="0021504A"/>
    <w:rsid w:val="009B57DF"/>
    <w:rsid w:val="00A46B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7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2013-08-08T19:11:00Z</cp:lastPrinted>
  <dcterms:created xsi:type="dcterms:W3CDTF">2013-08-08T18:56:00Z</dcterms:created>
  <dcterms:modified xsi:type="dcterms:W3CDTF">2013-08-08T19:12:00Z</dcterms:modified>
</cp:coreProperties>
</file>