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787104" w:rsidRDefault="00787104" w:rsidP="00AA46F1">
      <w:pPr>
        <w:tabs>
          <w:tab w:val="left" w:pos="5760"/>
        </w:tabs>
        <w:rPr>
          <w:rFonts w:ascii="Courier New" w:hAnsi="Courier New" w:cs="Courier New"/>
          <w:b/>
          <w:sz w:val="22"/>
          <w:szCs w:val="22"/>
        </w:rPr>
      </w:pPr>
      <w:r>
        <w:rPr>
          <w:rFonts w:ascii="Courier New" w:hAnsi="Courier New" w:cs="Courier New"/>
          <w:b/>
          <w:sz w:val="22"/>
          <w:szCs w:val="22"/>
        </w:rPr>
        <w:t xml:space="preserve">                                           </w:t>
      </w: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0830B2">
        <w:rPr>
          <w:rFonts w:ascii="Courier New" w:hAnsi="Courier New" w:cs="Courier New"/>
        </w:rPr>
        <w:t>CV 2013</w:t>
      </w:r>
      <w:r w:rsidR="00787104">
        <w:rPr>
          <w:rFonts w:ascii="Courier New" w:hAnsi="Courier New" w:cs="Courier New"/>
        </w:rPr>
        <w:t>-</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AA46F1">
        <w:rPr>
          <w:rFonts w:ascii="Courier New" w:hAnsi="Courier New" w:cs="Courier New"/>
          <w:b/>
        </w:rPr>
        <w:t>DEODATH SINGH</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AA46F1">
        <w:rPr>
          <w:rFonts w:ascii="Courier New" w:hAnsi="Courier New" w:cs="Courier New"/>
          <w:b/>
          <w:bCs/>
        </w:rPr>
        <w:t>KORAISHA HARRIDASS</w:t>
      </w:r>
      <w:r w:rsidR="00A774BB">
        <w:rPr>
          <w:rFonts w:ascii="Courier New" w:hAnsi="Courier New" w:cs="Courier New"/>
          <w:b/>
        </w:rPr>
        <w:t xml:space="preserve"> </w:t>
      </w:r>
    </w:p>
    <w:p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p>
    <w:p w:rsidR="0068127B" w:rsidRDefault="0068127B" w:rsidP="0068127B">
      <w:pPr>
        <w:jc w:val="center"/>
        <w:rPr>
          <w:rFonts w:ascii="Courier New" w:hAnsi="Courier New" w:cs="Courier New"/>
          <w:b/>
        </w:rPr>
      </w:pPr>
    </w:p>
    <w:p w:rsidR="00BE7AFB" w:rsidRDefault="00682830" w:rsidP="00C26CDD">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C26CDD" w:rsidRDefault="00C26CDD" w:rsidP="00C26CDD">
      <w:pPr>
        <w:jc w:val="center"/>
        <w:rPr>
          <w:rFonts w:ascii="Courier New" w:hAnsi="Courier New" w:cs="Courier New"/>
          <w:b/>
        </w:rPr>
      </w:pPr>
    </w:p>
    <w:p w:rsidR="00C26CDD" w:rsidRDefault="00C26CDD" w:rsidP="00C26CDD">
      <w:pPr>
        <w:jc w:val="center"/>
        <w:rPr>
          <w:rFonts w:ascii="Courier New" w:hAnsi="Courier New" w:cs="Courier New"/>
          <w:b/>
          <w:u w:val="single"/>
        </w:rPr>
      </w:pPr>
      <w:r w:rsidRPr="00C26CDD">
        <w:rPr>
          <w:rFonts w:ascii="Courier New" w:hAnsi="Courier New" w:cs="Courier New"/>
          <w:b/>
          <w:u w:val="single"/>
        </w:rPr>
        <w:t>Statement of Case</w:t>
      </w:r>
    </w:p>
    <w:p w:rsidR="00C26CDD" w:rsidRDefault="00C26CDD" w:rsidP="00C26CDD">
      <w:pPr>
        <w:jc w:val="center"/>
        <w:rPr>
          <w:rFonts w:ascii="Courier New" w:hAnsi="Courier New" w:cs="Courier New"/>
          <w:b/>
          <w:u w:val="single"/>
        </w:rPr>
      </w:pPr>
    </w:p>
    <w:p w:rsidR="00AA46F1" w:rsidRPr="00AA46F1" w:rsidRDefault="00AA46F1" w:rsidP="003A4FF4">
      <w:pPr>
        <w:pStyle w:val="ListParagraph"/>
        <w:numPr>
          <w:ilvl w:val="0"/>
          <w:numId w:val="25"/>
        </w:numPr>
        <w:spacing w:before="120" w:line="480" w:lineRule="auto"/>
        <w:rPr>
          <w:b/>
        </w:rPr>
      </w:pPr>
      <w:r>
        <w:t xml:space="preserve">The claimant is at all material times a tenant of the defendant and the Defendant is the Landlord of the Tenant who tenanted the Premises situate at No.239 Eastern Main Road, </w:t>
      </w:r>
      <w:proofErr w:type="spellStart"/>
      <w:r>
        <w:t>Canefarm</w:t>
      </w:r>
      <w:proofErr w:type="gramStart"/>
      <w:r>
        <w:t>,Arouca</w:t>
      </w:r>
      <w:proofErr w:type="spellEnd"/>
      <w:proofErr w:type="gramEnd"/>
      <w:r>
        <w:t>. (hereinafter  ‘rented Premises”)</w:t>
      </w:r>
    </w:p>
    <w:p w:rsidR="00AA46F1" w:rsidRPr="00AA46F1" w:rsidRDefault="00AA46F1" w:rsidP="003A4FF4">
      <w:pPr>
        <w:pStyle w:val="ListParagraph"/>
        <w:numPr>
          <w:ilvl w:val="0"/>
          <w:numId w:val="25"/>
        </w:numPr>
        <w:spacing w:before="120" w:line="480" w:lineRule="auto"/>
        <w:rPr>
          <w:b/>
        </w:rPr>
      </w:pPr>
      <w:r>
        <w:t>The agreement was made on 1</w:t>
      </w:r>
      <w:r w:rsidRPr="00AA46F1">
        <w:rPr>
          <w:vertAlign w:val="superscript"/>
        </w:rPr>
        <w:t>st</w:t>
      </w:r>
      <w:r>
        <w:t xml:space="preserve"> day of March, 2012 and the rented </w:t>
      </w:r>
      <w:proofErr w:type="gramStart"/>
      <w:r>
        <w:t>premises is</w:t>
      </w:r>
      <w:proofErr w:type="gramEnd"/>
      <w:r>
        <w:t xml:space="preserve"> tenanted for a term of 3 years commencing on 1</w:t>
      </w:r>
      <w:r w:rsidRPr="00AA46F1">
        <w:rPr>
          <w:vertAlign w:val="superscript"/>
        </w:rPr>
        <w:t>st</w:t>
      </w:r>
      <w:r>
        <w:t xml:space="preserve"> day of March, 2012 and expires on 1</w:t>
      </w:r>
      <w:r w:rsidRPr="00AA46F1">
        <w:rPr>
          <w:vertAlign w:val="superscript"/>
        </w:rPr>
        <w:t>st</w:t>
      </w:r>
      <w:r>
        <w:t xml:space="preserve"> day of March, 2015. A copy of the agreement is hereto annexed and exhibited </w:t>
      </w:r>
      <w:proofErr w:type="gramStart"/>
      <w:r>
        <w:t>as .</w:t>
      </w:r>
      <w:proofErr w:type="gramEnd"/>
    </w:p>
    <w:p w:rsidR="00AA46F1" w:rsidRPr="00AA46F1" w:rsidRDefault="00AA46F1" w:rsidP="003A4FF4">
      <w:pPr>
        <w:pStyle w:val="ListParagraph"/>
        <w:numPr>
          <w:ilvl w:val="0"/>
          <w:numId w:val="25"/>
        </w:numPr>
        <w:spacing w:before="120" w:line="480" w:lineRule="auto"/>
        <w:rPr>
          <w:b/>
        </w:rPr>
      </w:pPr>
      <w:r>
        <w:t xml:space="preserve">Based on the agreement and the implied promise, the tenant fixed the premises and spent a sum </w:t>
      </w:r>
      <w:proofErr w:type="gramStart"/>
      <w:r>
        <w:t>of .</w:t>
      </w:r>
      <w:proofErr w:type="gramEnd"/>
      <w:r>
        <w:t xml:space="preserve"> </w:t>
      </w:r>
      <w:proofErr w:type="gramStart"/>
      <w:r>
        <w:t>a</w:t>
      </w:r>
      <w:proofErr w:type="gramEnd"/>
      <w:r>
        <w:t xml:space="preserve"> bundle of the receipts are hereto annexed and exhibited as.</w:t>
      </w:r>
    </w:p>
    <w:p w:rsidR="00AA46F1" w:rsidRPr="00AA46F1" w:rsidRDefault="00AA46F1" w:rsidP="003A4FF4">
      <w:pPr>
        <w:pStyle w:val="ListParagraph"/>
        <w:numPr>
          <w:ilvl w:val="0"/>
          <w:numId w:val="25"/>
        </w:numPr>
        <w:spacing w:before="120" w:line="480" w:lineRule="auto"/>
        <w:rPr>
          <w:b/>
        </w:rPr>
      </w:pPr>
      <w:r>
        <w:lastRenderedPageBreak/>
        <w:t>The tenant is regular in paying the rent. The copies of the rental receipts are hereto attached.</w:t>
      </w:r>
    </w:p>
    <w:p w:rsidR="00AA46F1" w:rsidRPr="00AA46F1" w:rsidRDefault="00AA46F1" w:rsidP="003A4FF4">
      <w:pPr>
        <w:pStyle w:val="ListParagraph"/>
        <w:numPr>
          <w:ilvl w:val="0"/>
          <w:numId w:val="25"/>
        </w:numPr>
        <w:spacing w:before="120" w:line="480" w:lineRule="auto"/>
        <w:rPr>
          <w:b/>
        </w:rPr>
      </w:pPr>
      <w:r>
        <w:t>In breach of the agreement the defendant has sent a notice to quit on 29</w:t>
      </w:r>
      <w:r w:rsidRPr="00AA46F1">
        <w:rPr>
          <w:vertAlign w:val="superscript"/>
        </w:rPr>
        <w:t>th</w:t>
      </w:r>
      <w:r>
        <w:t xml:space="preserve"> June, 2013 stating the following the reasons for the notice.</w:t>
      </w:r>
    </w:p>
    <w:p w:rsidR="00AA46F1" w:rsidRPr="00AA46F1" w:rsidRDefault="00AA46F1" w:rsidP="003A4FF4">
      <w:pPr>
        <w:pStyle w:val="ListParagraph"/>
        <w:numPr>
          <w:ilvl w:val="0"/>
          <w:numId w:val="25"/>
        </w:numPr>
        <w:spacing w:before="120" w:line="480" w:lineRule="auto"/>
        <w:rPr>
          <w:b/>
        </w:rPr>
      </w:pPr>
      <w:r>
        <w:t>That the defendant illegally constructed a shed and also was indebted the sum of $10,000 in rent.</w:t>
      </w:r>
    </w:p>
    <w:p w:rsidR="000830B2" w:rsidRPr="000830B2" w:rsidRDefault="00AA46F1" w:rsidP="003A4FF4">
      <w:pPr>
        <w:pStyle w:val="ListParagraph"/>
        <w:numPr>
          <w:ilvl w:val="0"/>
          <w:numId w:val="25"/>
        </w:numPr>
        <w:spacing w:before="120" w:line="480" w:lineRule="auto"/>
        <w:rPr>
          <w:b/>
        </w:rPr>
      </w:pPr>
      <w:r>
        <w:t xml:space="preserve">The shed is not </w:t>
      </w:r>
      <w:proofErr w:type="gramStart"/>
      <w:r>
        <w:t>a</w:t>
      </w:r>
      <w:proofErr w:type="gramEnd"/>
      <w:r>
        <w:t xml:space="preserve"> alteration nor an addition to the demised premises. It is just a means of protection from the sun, nevertheless could be removed without </w:t>
      </w:r>
      <w:r w:rsidR="000830B2">
        <w:t>making the alteration to the actual structure.</w:t>
      </w:r>
    </w:p>
    <w:p w:rsidR="000830B2" w:rsidRPr="000830B2" w:rsidRDefault="000830B2" w:rsidP="003A4FF4">
      <w:pPr>
        <w:pStyle w:val="ListParagraph"/>
        <w:numPr>
          <w:ilvl w:val="0"/>
          <w:numId w:val="25"/>
        </w:numPr>
        <w:spacing w:before="120" w:line="480" w:lineRule="auto"/>
        <w:rPr>
          <w:b/>
        </w:rPr>
      </w:pPr>
      <w:r>
        <w:t>It is an implied term of the agreement that the tenant shall have a quiet enjoyment of the possession of the rental premises.</w:t>
      </w:r>
    </w:p>
    <w:p w:rsidR="000830B2" w:rsidRPr="000830B2" w:rsidRDefault="000830B2" w:rsidP="003A4FF4">
      <w:pPr>
        <w:pStyle w:val="ListParagraph"/>
        <w:numPr>
          <w:ilvl w:val="0"/>
          <w:numId w:val="25"/>
        </w:numPr>
        <w:spacing w:before="120" w:line="480" w:lineRule="auto"/>
        <w:rPr>
          <w:b/>
        </w:rPr>
      </w:pPr>
      <w:r>
        <w:t>In breach of the term the defendant has embarked on a mission of harassment and harassed the Claimant constantly by visiting the premises and threatening to evict him.</w:t>
      </w:r>
    </w:p>
    <w:p w:rsidR="000830B2" w:rsidRPr="000830B2" w:rsidRDefault="000830B2" w:rsidP="003A4FF4">
      <w:pPr>
        <w:pStyle w:val="ListParagraph"/>
        <w:numPr>
          <w:ilvl w:val="0"/>
          <w:numId w:val="25"/>
        </w:numPr>
        <w:spacing w:before="120" w:line="480" w:lineRule="auto"/>
        <w:rPr>
          <w:b/>
        </w:rPr>
      </w:pPr>
      <w:r>
        <w:t>The defendant stopped the electricity and put a gate barrier obstructing the clients coming to the rented premises.</w:t>
      </w:r>
    </w:p>
    <w:p w:rsidR="000830B2" w:rsidRPr="000830B2" w:rsidRDefault="000830B2" w:rsidP="003A4FF4">
      <w:pPr>
        <w:pStyle w:val="ListParagraph"/>
        <w:numPr>
          <w:ilvl w:val="0"/>
          <w:numId w:val="25"/>
        </w:numPr>
        <w:spacing w:before="120" w:line="480" w:lineRule="auto"/>
        <w:rPr>
          <w:b/>
        </w:rPr>
      </w:pPr>
      <w:r>
        <w:t>The defendant suffered damages as a result.</w:t>
      </w:r>
    </w:p>
    <w:p w:rsidR="000830B2" w:rsidRPr="000830B2" w:rsidRDefault="000830B2" w:rsidP="000830B2">
      <w:pPr>
        <w:pStyle w:val="ListParagraph"/>
        <w:spacing w:before="120" w:line="480" w:lineRule="auto"/>
        <w:rPr>
          <w:b/>
        </w:rPr>
      </w:pPr>
    </w:p>
    <w:p w:rsidR="000830B2" w:rsidRPr="000830B2" w:rsidRDefault="000830B2" w:rsidP="003A4FF4">
      <w:pPr>
        <w:pStyle w:val="ListParagraph"/>
        <w:numPr>
          <w:ilvl w:val="0"/>
          <w:numId w:val="25"/>
        </w:numPr>
        <w:spacing w:before="120" w:line="480" w:lineRule="auto"/>
        <w:rPr>
          <w:b/>
        </w:rPr>
      </w:pPr>
      <w:r>
        <w:t>Particulars of the damages.</w:t>
      </w:r>
    </w:p>
    <w:p w:rsidR="00AA46F1" w:rsidRPr="000830B2" w:rsidRDefault="000830B2" w:rsidP="000830B2">
      <w:pPr>
        <w:pStyle w:val="ListParagraph"/>
        <w:numPr>
          <w:ilvl w:val="0"/>
          <w:numId w:val="29"/>
        </w:numPr>
        <w:spacing w:before="120" w:line="480" w:lineRule="auto"/>
        <w:rPr>
          <w:b/>
        </w:rPr>
      </w:pPr>
      <w:r>
        <w:t>Loss of earnings from                             to                        \</w:t>
      </w:r>
    </w:p>
    <w:p w:rsidR="000830B2" w:rsidRPr="000830B2" w:rsidRDefault="000830B2" w:rsidP="000830B2">
      <w:pPr>
        <w:pStyle w:val="ListParagraph"/>
        <w:numPr>
          <w:ilvl w:val="0"/>
          <w:numId w:val="29"/>
        </w:numPr>
        <w:spacing w:before="120" w:line="480" w:lineRule="auto"/>
        <w:rPr>
          <w:b/>
        </w:rPr>
      </w:pPr>
      <w:r>
        <w:t>Loss of reputation and the good will of the business</w:t>
      </w:r>
    </w:p>
    <w:p w:rsidR="000830B2" w:rsidRPr="000830B2" w:rsidRDefault="000830B2" w:rsidP="000830B2">
      <w:pPr>
        <w:pStyle w:val="ListParagraph"/>
        <w:numPr>
          <w:ilvl w:val="0"/>
          <w:numId w:val="29"/>
        </w:numPr>
        <w:spacing w:before="120" w:line="480" w:lineRule="auto"/>
        <w:rPr>
          <w:b/>
        </w:rPr>
      </w:pPr>
      <w:r>
        <w:t>Aggravated damages.</w:t>
      </w:r>
    </w:p>
    <w:p w:rsidR="000830B2" w:rsidRPr="000830B2" w:rsidRDefault="000830B2" w:rsidP="000830B2">
      <w:pPr>
        <w:pStyle w:val="ListParagraph"/>
        <w:numPr>
          <w:ilvl w:val="0"/>
          <w:numId w:val="29"/>
        </w:numPr>
        <w:spacing w:before="120" w:line="480" w:lineRule="auto"/>
        <w:rPr>
          <w:b/>
        </w:rPr>
      </w:pPr>
      <w:r>
        <w:t>Costs.</w:t>
      </w:r>
    </w:p>
    <w:p w:rsidR="000830B2" w:rsidRDefault="000830B2" w:rsidP="000830B2">
      <w:pPr>
        <w:pStyle w:val="ListParagraph"/>
        <w:spacing w:before="120" w:line="480" w:lineRule="auto"/>
        <w:ind w:left="1080"/>
        <w:rPr>
          <w:b/>
        </w:rPr>
      </w:pPr>
      <w:r w:rsidRPr="000830B2">
        <w:rPr>
          <w:b/>
        </w:rPr>
        <w:lastRenderedPageBreak/>
        <w:t>The Claimant</w:t>
      </w:r>
      <w:r>
        <w:rPr>
          <w:b/>
        </w:rPr>
        <w:t xml:space="preserve"> claims</w:t>
      </w:r>
    </w:p>
    <w:p w:rsidR="000830B2" w:rsidRDefault="000830B2" w:rsidP="000830B2">
      <w:pPr>
        <w:pStyle w:val="ListParagraph"/>
        <w:spacing w:before="120" w:line="480" w:lineRule="auto"/>
        <w:ind w:left="1080"/>
        <w:rPr>
          <w:b/>
        </w:rPr>
      </w:pPr>
      <w:r>
        <w:rPr>
          <w:b/>
        </w:rPr>
        <w:t>The damages</w:t>
      </w:r>
    </w:p>
    <w:p w:rsidR="000830B2" w:rsidRDefault="000830B2" w:rsidP="000830B2">
      <w:pPr>
        <w:pStyle w:val="ListParagraph"/>
        <w:spacing w:before="120" w:line="480" w:lineRule="auto"/>
        <w:ind w:left="1080"/>
        <w:rPr>
          <w:b/>
        </w:rPr>
      </w:pPr>
      <w:r>
        <w:rPr>
          <w:b/>
        </w:rPr>
        <w:t>General damages</w:t>
      </w:r>
    </w:p>
    <w:p w:rsidR="000830B2" w:rsidRDefault="000830B2" w:rsidP="000830B2">
      <w:pPr>
        <w:pStyle w:val="ListParagraph"/>
        <w:spacing w:before="120" w:line="480" w:lineRule="auto"/>
        <w:ind w:left="1080"/>
        <w:rPr>
          <w:b/>
        </w:rPr>
      </w:pPr>
      <w:r>
        <w:rPr>
          <w:b/>
        </w:rPr>
        <w:t>Aggravated damages</w:t>
      </w:r>
    </w:p>
    <w:p w:rsidR="000830B2" w:rsidRPr="000830B2" w:rsidRDefault="000830B2" w:rsidP="000830B2">
      <w:pPr>
        <w:pStyle w:val="ListParagraph"/>
        <w:spacing w:before="120" w:line="480" w:lineRule="auto"/>
        <w:ind w:left="1080"/>
        <w:rPr>
          <w:b/>
        </w:rPr>
      </w:pPr>
      <w:proofErr w:type="gramStart"/>
      <w:r>
        <w:rPr>
          <w:b/>
        </w:rPr>
        <w:t>Cost.</w:t>
      </w:r>
      <w:proofErr w:type="gramEnd"/>
    </w:p>
    <w:p w:rsidR="009A6364" w:rsidRDefault="009A6364" w:rsidP="000830B2">
      <w:pPr>
        <w:pStyle w:val="ListParagraph"/>
        <w:spacing w:after="240" w:line="480" w:lineRule="auto"/>
        <w:jc w:val="both"/>
        <w:rPr>
          <w:rFonts w:ascii="Courier New" w:hAnsi="Courier New" w:cs="Courier New"/>
        </w:rPr>
      </w:pPr>
      <w:r>
        <w:rPr>
          <w:rFonts w:ascii="Courier New" w:hAnsi="Courier New" w:cs="Courier New"/>
        </w:rPr>
        <w:t xml:space="preserve">Such further and /or other relief as the court may </w:t>
      </w:r>
      <w:proofErr w:type="gramStart"/>
      <w:r>
        <w:rPr>
          <w:rFonts w:ascii="Courier New" w:hAnsi="Courier New" w:cs="Courier New"/>
        </w:rPr>
        <w:t>deem</w:t>
      </w:r>
      <w:proofErr w:type="gramEnd"/>
      <w:r>
        <w:rPr>
          <w:rFonts w:ascii="Courier New" w:hAnsi="Courier New" w:cs="Courier New"/>
        </w:rPr>
        <w:t xml:space="preserve"> just in the circumstances.</w:t>
      </w:r>
    </w:p>
    <w:p w:rsidR="009A6364" w:rsidRDefault="009A6364" w:rsidP="009A6364">
      <w:pPr>
        <w:spacing w:before="120" w:after="240" w:line="480" w:lineRule="auto"/>
        <w:ind w:left="720"/>
        <w:jc w:val="both"/>
        <w:rPr>
          <w:b/>
        </w:rPr>
      </w:pPr>
      <w:r>
        <w:rPr>
          <w:b/>
        </w:rPr>
        <w:t>We certify that all the facts set out in the Statement of Case are true to the best of my knowledge, information and belief and we are entitled to the remedy claimed.</w:t>
      </w:r>
    </w:p>
    <w:p w:rsidR="009A6364" w:rsidRDefault="009A6364" w:rsidP="009A6364">
      <w:pPr>
        <w:spacing w:before="120" w:after="240" w:line="480" w:lineRule="auto"/>
        <w:ind w:left="720"/>
        <w:jc w:val="both"/>
        <w:rPr>
          <w:b/>
        </w:rPr>
      </w:pPr>
    </w:p>
    <w:p w:rsidR="009A6364" w:rsidRDefault="009A6364" w:rsidP="009A6364">
      <w:pPr>
        <w:spacing w:before="120" w:after="240" w:line="480" w:lineRule="auto"/>
        <w:ind w:left="720"/>
        <w:jc w:val="both"/>
        <w:rPr>
          <w:b/>
        </w:rPr>
      </w:pPr>
    </w:p>
    <w:p w:rsidR="008433B3" w:rsidRDefault="008433B3" w:rsidP="008433B3">
      <w:pPr>
        <w:spacing w:before="120" w:after="240" w:line="480" w:lineRule="auto"/>
        <w:ind w:left="720"/>
        <w:jc w:val="center"/>
        <w:rPr>
          <w:b/>
        </w:rPr>
      </w:pPr>
      <w:r>
        <w:rPr>
          <w:b/>
        </w:rPr>
        <w:t>Dated the     day of October</w:t>
      </w:r>
      <w:proofErr w:type="gramStart"/>
      <w:r>
        <w:rPr>
          <w:b/>
        </w:rPr>
        <w:t>,2011</w:t>
      </w:r>
      <w:proofErr w:type="gramEnd"/>
    </w:p>
    <w:p w:rsidR="008433B3" w:rsidRDefault="008433B3" w:rsidP="008433B3">
      <w:pPr>
        <w:spacing w:before="120" w:after="240" w:line="480" w:lineRule="auto"/>
        <w:ind w:left="720"/>
        <w:jc w:val="center"/>
        <w:rPr>
          <w:b/>
        </w:rPr>
      </w:pPr>
    </w:p>
    <w:p w:rsidR="003A4FF4" w:rsidRPr="003A4FF4" w:rsidRDefault="003A4FF4" w:rsidP="003A4FF4">
      <w:pPr>
        <w:ind w:left="360"/>
        <w:rPr>
          <w:rFonts w:ascii="Courier New" w:hAnsi="Courier New" w:cs="Courier New"/>
          <w:b/>
        </w:rPr>
      </w:pPr>
    </w:p>
    <w:p w:rsidR="00303615" w:rsidRDefault="00303615"/>
    <w:p w:rsidR="007B4687" w:rsidRDefault="007B4687"/>
    <w:sectPr w:rsidR="007B4687"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A3EA7"/>
    <w:multiLevelType w:val="hybridMultilevel"/>
    <w:tmpl w:val="071AD38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4B5BDE"/>
    <w:multiLevelType w:val="hybridMultilevel"/>
    <w:tmpl w:val="BFF6C8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2">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3">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A1F04E7"/>
    <w:multiLevelType w:val="hybridMultilevel"/>
    <w:tmpl w:val="0C3E0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2352C42"/>
    <w:multiLevelType w:val="hybridMultilevel"/>
    <w:tmpl w:val="43B631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9BD72FA"/>
    <w:multiLevelType w:val="hybridMultilevel"/>
    <w:tmpl w:val="071AD38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6">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2"/>
  </w:num>
  <w:num w:numId="4">
    <w:abstractNumId w:val="20"/>
  </w:num>
  <w:num w:numId="5">
    <w:abstractNumId w:val="29"/>
  </w:num>
  <w:num w:numId="6">
    <w:abstractNumId w:val="22"/>
  </w:num>
  <w:num w:numId="7">
    <w:abstractNumId w:val="1"/>
  </w:num>
  <w:num w:numId="8">
    <w:abstractNumId w:val="9"/>
  </w:num>
  <w:num w:numId="9">
    <w:abstractNumId w:val="12"/>
  </w:num>
  <w:num w:numId="10">
    <w:abstractNumId w:val="11"/>
  </w:num>
  <w:num w:numId="11">
    <w:abstractNumId w:val="25"/>
  </w:num>
  <w:num w:numId="12">
    <w:abstractNumId w:val="23"/>
  </w:num>
  <w:num w:numId="13">
    <w:abstractNumId w:val="4"/>
  </w:num>
  <w:num w:numId="14">
    <w:abstractNumId w:val="26"/>
  </w:num>
  <w:num w:numId="15">
    <w:abstractNumId w:val="7"/>
  </w:num>
  <w:num w:numId="16">
    <w:abstractNumId w:val="15"/>
  </w:num>
  <w:num w:numId="17">
    <w:abstractNumId w:val="8"/>
  </w:num>
  <w:num w:numId="18">
    <w:abstractNumId w:val="5"/>
  </w:num>
  <w:num w:numId="19">
    <w:abstractNumId w:val="19"/>
  </w:num>
  <w:num w:numId="20">
    <w:abstractNumId w:val="28"/>
  </w:num>
  <w:num w:numId="21">
    <w:abstractNumId w:val="3"/>
  </w:num>
  <w:num w:numId="22">
    <w:abstractNumId w:val="24"/>
  </w:num>
  <w:num w:numId="23">
    <w:abstractNumId w:val="27"/>
  </w:num>
  <w:num w:numId="24">
    <w:abstractNumId w:val="14"/>
  </w:num>
  <w:num w:numId="25">
    <w:abstractNumId w:val="10"/>
  </w:num>
  <w:num w:numId="26">
    <w:abstractNumId w:val="18"/>
  </w:num>
  <w:num w:numId="27">
    <w:abstractNumId w:val="16"/>
  </w:num>
  <w:num w:numId="28">
    <w:abstractNumId w:val="17"/>
  </w:num>
  <w:num w:numId="29">
    <w:abstractNumId w:val="0"/>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61927"/>
    <w:rsid w:val="000830B2"/>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303615"/>
    <w:rsid w:val="00322433"/>
    <w:rsid w:val="00322800"/>
    <w:rsid w:val="003273B2"/>
    <w:rsid w:val="00337513"/>
    <w:rsid w:val="00343B8C"/>
    <w:rsid w:val="00356F6A"/>
    <w:rsid w:val="00375687"/>
    <w:rsid w:val="00375CD6"/>
    <w:rsid w:val="00386C06"/>
    <w:rsid w:val="003A4FF4"/>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01EFF"/>
    <w:rsid w:val="00514467"/>
    <w:rsid w:val="00516325"/>
    <w:rsid w:val="00537E41"/>
    <w:rsid w:val="00572AE0"/>
    <w:rsid w:val="00581279"/>
    <w:rsid w:val="00592ADE"/>
    <w:rsid w:val="00593661"/>
    <w:rsid w:val="005A595C"/>
    <w:rsid w:val="005C7F5A"/>
    <w:rsid w:val="005E5A2A"/>
    <w:rsid w:val="006162A5"/>
    <w:rsid w:val="00616AF9"/>
    <w:rsid w:val="00624753"/>
    <w:rsid w:val="00626F91"/>
    <w:rsid w:val="0062769F"/>
    <w:rsid w:val="00632EF8"/>
    <w:rsid w:val="00633E8C"/>
    <w:rsid w:val="006350E1"/>
    <w:rsid w:val="00655DE3"/>
    <w:rsid w:val="00655FF4"/>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866"/>
    <w:rsid w:val="006E6D7F"/>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33B3"/>
    <w:rsid w:val="00845382"/>
    <w:rsid w:val="00864136"/>
    <w:rsid w:val="00871154"/>
    <w:rsid w:val="008A783A"/>
    <w:rsid w:val="008F0E88"/>
    <w:rsid w:val="008F1727"/>
    <w:rsid w:val="00900216"/>
    <w:rsid w:val="0091471E"/>
    <w:rsid w:val="00920396"/>
    <w:rsid w:val="009560DC"/>
    <w:rsid w:val="0096653D"/>
    <w:rsid w:val="009A4CDE"/>
    <w:rsid w:val="009A6364"/>
    <w:rsid w:val="009D0466"/>
    <w:rsid w:val="009E528E"/>
    <w:rsid w:val="00A03C99"/>
    <w:rsid w:val="00A2266C"/>
    <w:rsid w:val="00A31057"/>
    <w:rsid w:val="00A34C54"/>
    <w:rsid w:val="00A36812"/>
    <w:rsid w:val="00A37FDF"/>
    <w:rsid w:val="00A407CC"/>
    <w:rsid w:val="00A536B3"/>
    <w:rsid w:val="00A75507"/>
    <w:rsid w:val="00A774BB"/>
    <w:rsid w:val="00A8298E"/>
    <w:rsid w:val="00A9733A"/>
    <w:rsid w:val="00A973D1"/>
    <w:rsid w:val="00AA46F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74094"/>
    <w:rsid w:val="00B83FA0"/>
    <w:rsid w:val="00BB1F21"/>
    <w:rsid w:val="00BE2CA5"/>
    <w:rsid w:val="00BE57EA"/>
    <w:rsid w:val="00BE7AFB"/>
    <w:rsid w:val="00BF0D64"/>
    <w:rsid w:val="00BF539F"/>
    <w:rsid w:val="00C11E04"/>
    <w:rsid w:val="00C211EE"/>
    <w:rsid w:val="00C2660A"/>
    <w:rsid w:val="00C26CDD"/>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1FA7"/>
    <w:rsid w:val="00E34C4F"/>
    <w:rsid w:val="00E45801"/>
    <w:rsid w:val="00E46FCF"/>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3E09"/>
    <w:rsid w:val="00F97885"/>
    <w:rsid w:val="00FA0289"/>
    <w:rsid w:val="00FB139C"/>
    <w:rsid w:val="00FB727D"/>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BCC6A11-942F-4238-A8FB-4EBD0B181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2013-07-31T16:17:00Z</cp:lastPrinted>
  <dcterms:created xsi:type="dcterms:W3CDTF">2013-07-31T16:27:00Z</dcterms:created>
  <dcterms:modified xsi:type="dcterms:W3CDTF">2013-07-31T16:27:00Z</dcterms:modified>
</cp:coreProperties>
</file>