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DF6" w:rsidRPr="00BA7040" w:rsidRDefault="009A0DF6" w:rsidP="009A0DF6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9A0DF6" w:rsidRPr="00BA7040" w:rsidRDefault="009A0DF6" w:rsidP="009A0DF6">
      <w:pPr>
        <w:rPr>
          <w:b/>
        </w:rPr>
      </w:pP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9A0DF6" w:rsidRPr="00BA7040" w:rsidRDefault="009A0DF6" w:rsidP="009A0DF6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9A0DF6" w:rsidRPr="00BA7040" w:rsidRDefault="009A0DF6" w:rsidP="009A0DF6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9A0DF6" w:rsidRPr="00BA7040" w:rsidRDefault="009A0DF6" w:rsidP="009A0DF6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9A0DF6" w:rsidRPr="00BA7040" w:rsidRDefault="009A0DF6" w:rsidP="009A0DF6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9A0DF6" w:rsidRPr="00BA7040" w:rsidRDefault="009A0DF6" w:rsidP="009A0DF6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9A0DF6" w:rsidRPr="00BA7040" w:rsidRDefault="009A0DF6" w:rsidP="009A0DF6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9A0DF6" w:rsidRPr="00BA7040" w:rsidRDefault="009A0DF6" w:rsidP="009A0DF6">
      <w:pPr>
        <w:pStyle w:val="Heading3"/>
        <w:jc w:val="right"/>
        <w:rPr>
          <w:bCs w:val="0"/>
        </w:rPr>
      </w:pPr>
    </w:p>
    <w:p w:rsidR="009A0DF6" w:rsidRPr="00BA7040" w:rsidRDefault="009A0DF6" w:rsidP="009A0DF6">
      <w:pPr>
        <w:pStyle w:val="Heading3"/>
        <w:rPr>
          <w:b w:val="0"/>
        </w:rPr>
      </w:pPr>
    </w:p>
    <w:p w:rsidR="009A0DF6" w:rsidRPr="00BA7040" w:rsidRDefault="009A0DF6" w:rsidP="009A0DF6">
      <w:pPr>
        <w:pStyle w:val="Heading3"/>
        <w:tabs>
          <w:tab w:val="left" w:pos="6840"/>
        </w:tabs>
        <w:ind w:left="360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  <w:t xml:space="preserve"> of  2010</w:t>
      </w:r>
    </w:p>
    <w:p w:rsidR="009A0DF6" w:rsidRPr="00BA7040" w:rsidRDefault="009A0DF6" w:rsidP="009A0DF6"/>
    <w:p w:rsidR="009A0DF6" w:rsidRPr="00BA7040" w:rsidRDefault="009A0DF6" w:rsidP="009A0DF6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A0DF6" w:rsidRPr="00BA7040" w:rsidTr="003F7D78">
        <w:trPr>
          <w:trHeight w:val="720"/>
        </w:trPr>
        <w:tc>
          <w:tcPr>
            <w:tcW w:w="4500" w:type="dxa"/>
          </w:tcPr>
          <w:p w:rsidR="009A0DF6" w:rsidRPr="00BA7040" w:rsidRDefault="009A0DF6" w:rsidP="003F7D78">
            <w:pPr>
              <w:pStyle w:val="Heading3"/>
              <w:jc w:val="center"/>
            </w:pPr>
            <w:r>
              <w:t>RICHARD Mc KAY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9A0DF6" w:rsidRPr="00BA7040" w:rsidTr="003F7D78">
        <w:trPr>
          <w:trHeight w:val="510"/>
        </w:trPr>
        <w:tc>
          <w:tcPr>
            <w:tcW w:w="4500" w:type="dxa"/>
          </w:tcPr>
          <w:p w:rsidR="009A0DF6" w:rsidRPr="00BA7040" w:rsidRDefault="009A0DF6" w:rsidP="003F7D78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9A0DF6" w:rsidRPr="00BA7040" w:rsidRDefault="009A0DF6" w:rsidP="003F7D78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A0DF6" w:rsidRPr="00BA7040" w:rsidRDefault="009A0DF6" w:rsidP="003F7D78">
            <w:pPr>
              <w:rPr>
                <w:b/>
                <w:bCs/>
              </w:rPr>
            </w:pPr>
          </w:p>
        </w:tc>
      </w:tr>
      <w:tr w:rsidR="009A0DF6" w:rsidRPr="00BA7040" w:rsidTr="003F7D78">
        <w:trPr>
          <w:trHeight w:val="675"/>
        </w:trPr>
        <w:tc>
          <w:tcPr>
            <w:tcW w:w="4500" w:type="dxa"/>
          </w:tcPr>
          <w:p w:rsidR="009A0DF6" w:rsidRPr="002C2008" w:rsidRDefault="009A0DF6" w:rsidP="003F7D78">
            <w:pPr>
              <w:pStyle w:val="Heading3"/>
              <w:jc w:val="center"/>
              <w:rPr>
                <w:b w:val="0"/>
              </w:rPr>
            </w:pPr>
            <w:r>
              <w:t>GAIL Mc KAY</w:t>
            </w:r>
          </w:p>
        </w:tc>
        <w:tc>
          <w:tcPr>
            <w:tcW w:w="2340" w:type="dxa"/>
          </w:tcPr>
          <w:p w:rsidR="009A0DF6" w:rsidRPr="003C10F9" w:rsidRDefault="009A0DF6" w:rsidP="003F7D78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6B12CE" w:rsidRDefault="006B12CE" w:rsidP="006B12CE">
      <w:pPr>
        <w:pStyle w:val="Title"/>
      </w:pPr>
      <w:r>
        <w:t>CERTIFICATE OF RECONCILIATION</w:t>
      </w: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B12CE" w:rsidRPr="007C5149" w:rsidRDefault="006B12CE" w:rsidP="006B12CE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 w:rsidR="009A0DF6">
        <w:t xml:space="preserve"> 2010</w:t>
      </w:r>
    </w:p>
    <w:p w:rsidR="006B12CE" w:rsidRDefault="006B12CE" w:rsidP="006B12CE">
      <w:pPr>
        <w:ind w:left="4320"/>
      </w:pPr>
    </w:p>
    <w:p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3536" w:rsidRDefault="008B3536">
      <w:r>
        <w:separator/>
      </w:r>
    </w:p>
  </w:endnote>
  <w:endnote w:type="continuationSeparator" w:id="0">
    <w:p w:rsidR="008B3536" w:rsidRDefault="008B3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  <w:r w:rsidRPr="00D613E3">
      <w:rPr>
        <w:sz w:val="20"/>
        <w:szCs w:val="20"/>
      </w:rPr>
      <w:t xml:space="preserve">- </w:t>
    </w:r>
    <w:r w:rsidR="003253CD" w:rsidRPr="00D613E3">
      <w:rPr>
        <w:sz w:val="20"/>
        <w:szCs w:val="20"/>
      </w:rPr>
      <w:fldChar w:fldCharType="begin"/>
    </w:r>
    <w:r w:rsidRPr="00D613E3">
      <w:rPr>
        <w:sz w:val="20"/>
        <w:szCs w:val="20"/>
      </w:rPr>
      <w:instrText xml:space="preserve"> PAGE </w:instrText>
    </w:r>
    <w:r w:rsidR="003253CD" w:rsidRPr="00D613E3">
      <w:rPr>
        <w:sz w:val="20"/>
        <w:szCs w:val="20"/>
      </w:rPr>
      <w:fldChar w:fldCharType="separate"/>
    </w:r>
    <w:r w:rsidR="009A0DF6">
      <w:rPr>
        <w:noProof/>
        <w:sz w:val="20"/>
        <w:szCs w:val="20"/>
      </w:rPr>
      <w:t>1</w:t>
    </w:r>
    <w:r w:rsidR="003253CD" w:rsidRPr="00D613E3">
      <w:rPr>
        <w:sz w:val="20"/>
        <w:szCs w:val="20"/>
      </w:rPr>
      <w:fldChar w:fldCharType="end"/>
    </w:r>
    <w:r w:rsidRPr="00D613E3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3536" w:rsidRDefault="008B3536">
      <w:r>
        <w:separator/>
      </w:r>
    </w:p>
  </w:footnote>
  <w:footnote w:type="continuationSeparator" w:id="0">
    <w:p w:rsidR="008B3536" w:rsidRDefault="008B35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455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304FA8"/>
    <w:rsid w:val="00317329"/>
    <w:rsid w:val="003253CD"/>
    <w:rsid w:val="00392CBE"/>
    <w:rsid w:val="00411809"/>
    <w:rsid w:val="004717F0"/>
    <w:rsid w:val="004B7BF0"/>
    <w:rsid w:val="004D6C22"/>
    <w:rsid w:val="004E55CE"/>
    <w:rsid w:val="0050608F"/>
    <w:rsid w:val="00511C81"/>
    <w:rsid w:val="005247BE"/>
    <w:rsid w:val="00577A48"/>
    <w:rsid w:val="00620D73"/>
    <w:rsid w:val="006334DC"/>
    <w:rsid w:val="00633E8C"/>
    <w:rsid w:val="00675330"/>
    <w:rsid w:val="006B12CE"/>
    <w:rsid w:val="006E29CE"/>
    <w:rsid w:val="0071797D"/>
    <w:rsid w:val="00722C63"/>
    <w:rsid w:val="007350BC"/>
    <w:rsid w:val="00752EA5"/>
    <w:rsid w:val="007A41A2"/>
    <w:rsid w:val="007C2FB3"/>
    <w:rsid w:val="007D17F4"/>
    <w:rsid w:val="0080099E"/>
    <w:rsid w:val="00801804"/>
    <w:rsid w:val="00873CB3"/>
    <w:rsid w:val="00891310"/>
    <w:rsid w:val="008B3536"/>
    <w:rsid w:val="008D1CC5"/>
    <w:rsid w:val="00920396"/>
    <w:rsid w:val="00970E3D"/>
    <w:rsid w:val="00980557"/>
    <w:rsid w:val="009A0DF6"/>
    <w:rsid w:val="009C7C0B"/>
    <w:rsid w:val="009D58C7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E0A01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112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2010-08-23T18:32:00Z</cp:lastPrinted>
  <dcterms:created xsi:type="dcterms:W3CDTF">2010-08-23T18:37:00Z</dcterms:created>
  <dcterms:modified xsi:type="dcterms:W3CDTF">2010-08-23T18:37:00Z</dcterms:modified>
</cp:coreProperties>
</file>