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C1A" w:rsidRDefault="00C54386" w:rsidP="00C54386">
      <w:pPr>
        <w:rPr>
          <w:rFonts w:ascii="Times New Roman" w:hAnsi="Times New Roman" w:cs="Times New Roman"/>
          <w:b/>
          <w:sz w:val="24"/>
          <w:szCs w:val="24"/>
        </w:rPr>
      </w:pPr>
      <w:r w:rsidRPr="00C54386">
        <w:rPr>
          <w:rFonts w:ascii="Times New Roman" w:hAnsi="Times New Roman" w:cs="Times New Roman"/>
          <w:b/>
          <w:sz w:val="24"/>
          <w:szCs w:val="24"/>
        </w:rPr>
        <w:t>REPUBLIC</w:t>
      </w:r>
      <w:r>
        <w:rPr>
          <w:rFonts w:ascii="Times New Roman" w:hAnsi="Times New Roman" w:cs="Times New Roman"/>
          <w:b/>
          <w:sz w:val="24"/>
          <w:szCs w:val="24"/>
        </w:rPr>
        <w:t xml:space="preserve"> OF TRINIDAD AND TOBAGO</w:t>
      </w:r>
    </w:p>
    <w:p w:rsidR="00C54386" w:rsidRDefault="00C54386" w:rsidP="00C54386">
      <w:pPr>
        <w:jc w:val="center"/>
        <w:rPr>
          <w:rFonts w:ascii="Times New Roman" w:hAnsi="Times New Roman" w:cs="Times New Roman"/>
          <w:b/>
          <w:sz w:val="24"/>
          <w:szCs w:val="24"/>
        </w:rPr>
      </w:pPr>
      <w:r>
        <w:rPr>
          <w:rFonts w:ascii="Times New Roman" w:hAnsi="Times New Roman" w:cs="Times New Roman"/>
          <w:b/>
          <w:sz w:val="24"/>
          <w:szCs w:val="24"/>
        </w:rPr>
        <w:t>IN THE HIGH COURT OF JUSTICE</w:t>
      </w:r>
    </w:p>
    <w:p w:rsidR="00C54386" w:rsidRDefault="00C54386" w:rsidP="00C54386">
      <w:pPr>
        <w:rPr>
          <w:rFonts w:ascii="Times New Roman" w:hAnsi="Times New Roman" w:cs="Times New Roman"/>
          <w:sz w:val="24"/>
          <w:szCs w:val="24"/>
        </w:rPr>
      </w:pPr>
      <w:r>
        <w:rPr>
          <w:rFonts w:ascii="Times New Roman" w:hAnsi="Times New Roman" w:cs="Times New Roman"/>
          <w:sz w:val="24"/>
          <w:szCs w:val="24"/>
        </w:rPr>
        <w:t>Claim No. CV2008 -00193</w:t>
      </w:r>
    </w:p>
    <w:p w:rsidR="00C54386" w:rsidRDefault="00C54386" w:rsidP="00C54386">
      <w:pPr>
        <w:jc w:val="center"/>
        <w:rPr>
          <w:rFonts w:ascii="Times New Roman" w:hAnsi="Times New Roman" w:cs="Times New Roman"/>
          <w:sz w:val="24"/>
          <w:szCs w:val="24"/>
        </w:rPr>
      </w:pPr>
      <w:r>
        <w:rPr>
          <w:rFonts w:ascii="Times New Roman" w:hAnsi="Times New Roman" w:cs="Times New Roman"/>
          <w:sz w:val="24"/>
          <w:szCs w:val="24"/>
        </w:rPr>
        <w:t>IN THE ESTATE OF HERBERT DOUGLAS</w:t>
      </w:r>
    </w:p>
    <w:p w:rsidR="00C54386" w:rsidRDefault="00C54386" w:rsidP="00C54386">
      <w:pPr>
        <w:jc w:val="center"/>
        <w:rPr>
          <w:rFonts w:ascii="Times New Roman" w:hAnsi="Times New Roman" w:cs="Times New Roman"/>
          <w:sz w:val="24"/>
          <w:szCs w:val="24"/>
        </w:rPr>
      </w:pPr>
      <w:r>
        <w:rPr>
          <w:rFonts w:ascii="Times New Roman" w:hAnsi="Times New Roman" w:cs="Times New Roman"/>
          <w:b/>
          <w:sz w:val="24"/>
          <w:szCs w:val="24"/>
        </w:rPr>
        <w:t>Also called</w:t>
      </w:r>
      <w:r>
        <w:rPr>
          <w:rFonts w:ascii="Times New Roman" w:hAnsi="Times New Roman" w:cs="Times New Roman"/>
          <w:sz w:val="24"/>
          <w:szCs w:val="24"/>
        </w:rPr>
        <w:t xml:space="preserve"> FITZ HERBERT DOUGLAS (DECEASED)</w:t>
      </w:r>
    </w:p>
    <w:p w:rsidR="00C54386" w:rsidRDefault="00C54386" w:rsidP="00C54386">
      <w:pPr>
        <w:jc w:val="center"/>
        <w:rPr>
          <w:rFonts w:ascii="Times New Roman" w:hAnsi="Times New Roman" w:cs="Times New Roman"/>
          <w:sz w:val="24"/>
          <w:szCs w:val="24"/>
        </w:rPr>
      </w:pPr>
    </w:p>
    <w:p w:rsidR="00C54386" w:rsidRDefault="00C54386" w:rsidP="00C54386">
      <w:pPr>
        <w:jc w:val="center"/>
        <w:rPr>
          <w:rFonts w:ascii="Times New Roman" w:hAnsi="Times New Roman" w:cs="Times New Roman"/>
          <w:sz w:val="24"/>
          <w:szCs w:val="24"/>
        </w:rPr>
      </w:pPr>
      <w:r>
        <w:rPr>
          <w:rFonts w:ascii="Times New Roman" w:hAnsi="Times New Roman" w:cs="Times New Roman"/>
          <w:sz w:val="24"/>
          <w:szCs w:val="24"/>
        </w:rPr>
        <w:t>BETWEEN</w:t>
      </w:r>
    </w:p>
    <w:p w:rsidR="00C54386" w:rsidRDefault="00C54386" w:rsidP="00C54386">
      <w:pPr>
        <w:jc w:val="center"/>
        <w:rPr>
          <w:rFonts w:ascii="Times New Roman" w:hAnsi="Times New Roman" w:cs="Times New Roman"/>
          <w:b/>
          <w:sz w:val="24"/>
          <w:szCs w:val="24"/>
        </w:rPr>
      </w:pPr>
      <w:r>
        <w:rPr>
          <w:rFonts w:ascii="Times New Roman" w:hAnsi="Times New Roman" w:cs="Times New Roman"/>
          <w:b/>
          <w:sz w:val="24"/>
          <w:szCs w:val="24"/>
        </w:rPr>
        <w:t xml:space="preserve">                                                 STEPHANIE SUPERVILLE                                       Claimant</w:t>
      </w:r>
    </w:p>
    <w:p w:rsidR="00C54386" w:rsidRDefault="00C54386" w:rsidP="00C54386">
      <w:pPr>
        <w:jc w:val="center"/>
        <w:rPr>
          <w:rFonts w:ascii="Times New Roman" w:hAnsi="Times New Roman" w:cs="Times New Roman"/>
          <w:b/>
          <w:sz w:val="24"/>
          <w:szCs w:val="24"/>
        </w:rPr>
      </w:pPr>
      <w:r>
        <w:rPr>
          <w:rFonts w:ascii="Times New Roman" w:hAnsi="Times New Roman" w:cs="Times New Roman"/>
          <w:b/>
          <w:sz w:val="24"/>
          <w:szCs w:val="24"/>
        </w:rPr>
        <w:t>AND</w:t>
      </w:r>
    </w:p>
    <w:p w:rsidR="00C54386" w:rsidRDefault="00C54386" w:rsidP="00C54386">
      <w:pPr>
        <w:jc w:val="center"/>
        <w:rPr>
          <w:rFonts w:ascii="Times New Roman" w:hAnsi="Times New Roman" w:cs="Times New Roman"/>
          <w:b/>
          <w:sz w:val="24"/>
          <w:szCs w:val="24"/>
        </w:rPr>
      </w:pPr>
      <w:r>
        <w:rPr>
          <w:rFonts w:ascii="Times New Roman" w:hAnsi="Times New Roman" w:cs="Times New Roman"/>
          <w:b/>
          <w:sz w:val="24"/>
          <w:szCs w:val="24"/>
        </w:rPr>
        <w:t>LEGAL PERSONAL REPRESENTATIVE</w:t>
      </w:r>
    </w:p>
    <w:p w:rsidR="00C54386" w:rsidRDefault="00C54386" w:rsidP="00C54386">
      <w:pPr>
        <w:jc w:val="center"/>
        <w:rPr>
          <w:rFonts w:ascii="Times New Roman" w:hAnsi="Times New Roman" w:cs="Times New Roman"/>
          <w:b/>
          <w:sz w:val="24"/>
          <w:szCs w:val="24"/>
        </w:rPr>
      </w:pPr>
      <w:r>
        <w:rPr>
          <w:rFonts w:ascii="Times New Roman" w:hAnsi="Times New Roman" w:cs="Times New Roman"/>
          <w:b/>
          <w:sz w:val="24"/>
          <w:szCs w:val="24"/>
        </w:rPr>
        <w:t>Of</w:t>
      </w:r>
    </w:p>
    <w:p w:rsidR="00C54386" w:rsidRDefault="00C54386" w:rsidP="00C54386">
      <w:pPr>
        <w:jc w:val="center"/>
        <w:rPr>
          <w:rFonts w:ascii="Times New Roman" w:hAnsi="Times New Roman" w:cs="Times New Roman"/>
          <w:b/>
          <w:sz w:val="24"/>
          <w:szCs w:val="24"/>
        </w:rPr>
      </w:pPr>
      <w:r>
        <w:rPr>
          <w:rFonts w:ascii="Times New Roman" w:hAnsi="Times New Roman" w:cs="Times New Roman"/>
          <w:b/>
          <w:sz w:val="24"/>
          <w:szCs w:val="24"/>
        </w:rPr>
        <w:t xml:space="preserve">                                                         NEVILLE THOMPSON                                1</w:t>
      </w:r>
      <w:r w:rsidRPr="00C54386">
        <w:rPr>
          <w:rFonts w:ascii="Times New Roman" w:hAnsi="Times New Roman" w:cs="Times New Roman"/>
          <w:b/>
          <w:sz w:val="24"/>
          <w:szCs w:val="24"/>
          <w:vertAlign w:val="superscript"/>
        </w:rPr>
        <w:t>st</w:t>
      </w:r>
      <w:r>
        <w:rPr>
          <w:rFonts w:ascii="Times New Roman" w:hAnsi="Times New Roman" w:cs="Times New Roman"/>
          <w:b/>
          <w:sz w:val="24"/>
          <w:szCs w:val="24"/>
        </w:rPr>
        <w:t xml:space="preserve"> Defendant</w:t>
      </w:r>
    </w:p>
    <w:p w:rsidR="00C54386" w:rsidRDefault="00C54386" w:rsidP="00C54386">
      <w:pPr>
        <w:jc w:val="center"/>
        <w:rPr>
          <w:rFonts w:ascii="Times New Roman" w:hAnsi="Times New Roman" w:cs="Times New Roman"/>
          <w:b/>
          <w:sz w:val="24"/>
          <w:szCs w:val="24"/>
        </w:rPr>
      </w:pPr>
      <w:r>
        <w:rPr>
          <w:rFonts w:ascii="Times New Roman" w:hAnsi="Times New Roman" w:cs="Times New Roman"/>
          <w:b/>
          <w:sz w:val="24"/>
          <w:szCs w:val="24"/>
        </w:rPr>
        <w:t>AND</w:t>
      </w:r>
    </w:p>
    <w:p w:rsidR="00C54386" w:rsidRDefault="00C54386" w:rsidP="00C54386">
      <w:pPr>
        <w:jc w:val="center"/>
        <w:rPr>
          <w:rFonts w:ascii="Times New Roman" w:hAnsi="Times New Roman" w:cs="Times New Roman"/>
          <w:b/>
          <w:sz w:val="24"/>
          <w:szCs w:val="24"/>
        </w:rPr>
      </w:pPr>
      <w:r>
        <w:rPr>
          <w:rFonts w:ascii="Times New Roman" w:hAnsi="Times New Roman" w:cs="Times New Roman"/>
          <w:b/>
          <w:sz w:val="24"/>
          <w:szCs w:val="24"/>
        </w:rPr>
        <w:t>THE LEGAL PERSONAL REPRESENTATIVE</w:t>
      </w:r>
    </w:p>
    <w:p w:rsidR="00C54386" w:rsidRDefault="00C54386" w:rsidP="00C54386">
      <w:pPr>
        <w:jc w:val="center"/>
        <w:rPr>
          <w:rFonts w:ascii="Times New Roman" w:hAnsi="Times New Roman" w:cs="Times New Roman"/>
          <w:b/>
          <w:sz w:val="24"/>
          <w:szCs w:val="24"/>
        </w:rPr>
      </w:pPr>
      <w:r>
        <w:rPr>
          <w:rFonts w:ascii="Times New Roman" w:hAnsi="Times New Roman" w:cs="Times New Roman"/>
          <w:b/>
          <w:sz w:val="24"/>
          <w:szCs w:val="24"/>
        </w:rPr>
        <w:t>Of</w:t>
      </w:r>
    </w:p>
    <w:p w:rsidR="00C54386" w:rsidRDefault="00C54386" w:rsidP="00C54386">
      <w:pPr>
        <w:jc w:val="center"/>
        <w:rPr>
          <w:rFonts w:ascii="Times New Roman" w:hAnsi="Times New Roman" w:cs="Times New Roman"/>
          <w:b/>
          <w:sz w:val="24"/>
          <w:szCs w:val="24"/>
        </w:rPr>
      </w:pPr>
      <w:r>
        <w:rPr>
          <w:rFonts w:ascii="Times New Roman" w:hAnsi="Times New Roman" w:cs="Times New Roman"/>
          <w:b/>
          <w:sz w:val="24"/>
          <w:szCs w:val="24"/>
        </w:rPr>
        <w:t xml:space="preserve">                                                                  LOUISE E.MILLER                           2</w:t>
      </w:r>
      <w:r w:rsidRPr="00C54386">
        <w:rPr>
          <w:rFonts w:ascii="Times New Roman" w:hAnsi="Times New Roman" w:cs="Times New Roman"/>
          <w:b/>
          <w:sz w:val="24"/>
          <w:szCs w:val="24"/>
          <w:vertAlign w:val="superscript"/>
        </w:rPr>
        <w:t>nd</w:t>
      </w:r>
      <w:r>
        <w:rPr>
          <w:rFonts w:ascii="Times New Roman" w:hAnsi="Times New Roman" w:cs="Times New Roman"/>
          <w:b/>
          <w:sz w:val="24"/>
          <w:szCs w:val="24"/>
        </w:rPr>
        <w:t xml:space="preserve"> Defendant</w:t>
      </w:r>
    </w:p>
    <w:p w:rsidR="00C54386" w:rsidRDefault="00C54386" w:rsidP="00C54386">
      <w:pPr>
        <w:jc w:val="center"/>
        <w:rPr>
          <w:rFonts w:ascii="Times New Roman" w:hAnsi="Times New Roman" w:cs="Times New Roman"/>
          <w:b/>
          <w:sz w:val="24"/>
          <w:szCs w:val="24"/>
          <w:u w:val="single"/>
        </w:rPr>
      </w:pPr>
      <w:r w:rsidRPr="00C54386">
        <w:rPr>
          <w:rFonts w:ascii="Times New Roman" w:hAnsi="Times New Roman" w:cs="Times New Roman"/>
          <w:b/>
          <w:sz w:val="24"/>
          <w:szCs w:val="24"/>
          <w:u w:val="single"/>
        </w:rPr>
        <w:t>ORDER</w:t>
      </w:r>
    </w:p>
    <w:p w:rsidR="00C54386" w:rsidRDefault="00C54386" w:rsidP="00C54386">
      <w:pPr>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Before the </w:t>
      </w:r>
      <w:proofErr w:type="spellStart"/>
      <w:r>
        <w:rPr>
          <w:rFonts w:ascii="Times New Roman" w:hAnsi="Times New Roman" w:cs="Times New Roman"/>
          <w:b/>
          <w:sz w:val="24"/>
          <w:szCs w:val="24"/>
        </w:rPr>
        <w:t>Honourable</w:t>
      </w:r>
      <w:proofErr w:type="spellEnd"/>
      <w:r>
        <w:rPr>
          <w:rFonts w:ascii="Times New Roman" w:hAnsi="Times New Roman" w:cs="Times New Roman"/>
          <w:b/>
          <w:sz w:val="24"/>
          <w:szCs w:val="24"/>
        </w:rPr>
        <w:t xml:space="preserve"> Madame Justice Dean – </w:t>
      </w:r>
      <w:proofErr w:type="spellStart"/>
      <w:r>
        <w:rPr>
          <w:rFonts w:ascii="Times New Roman" w:hAnsi="Times New Roman" w:cs="Times New Roman"/>
          <w:b/>
          <w:sz w:val="24"/>
          <w:szCs w:val="24"/>
        </w:rPr>
        <w:t>Armorer</w:t>
      </w:r>
      <w:proofErr w:type="spellEnd"/>
    </w:p>
    <w:p w:rsidR="00C54386" w:rsidRDefault="00C54386" w:rsidP="00C54386">
      <w:pPr>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Dated the 11</w:t>
      </w:r>
      <w:r w:rsidRPr="00C54386">
        <w:rPr>
          <w:rFonts w:ascii="Times New Roman" w:hAnsi="Times New Roman" w:cs="Times New Roman"/>
          <w:sz w:val="24"/>
          <w:szCs w:val="24"/>
          <w:vertAlign w:val="superscript"/>
        </w:rPr>
        <w:t>th</w:t>
      </w:r>
      <w:r>
        <w:rPr>
          <w:rFonts w:ascii="Times New Roman" w:hAnsi="Times New Roman" w:cs="Times New Roman"/>
          <w:sz w:val="24"/>
          <w:szCs w:val="24"/>
        </w:rPr>
        <w:t xml:space="preserve"> July 2008</w:t>
      </w:r>
    </w:p>
    <w:p w:rsidR="00C54386" w:rsidRDefault="00C54386" w:rsidP="00C54386">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 xml:space="preserve">UPON READING </w:t>
      </w:r>
      <w:r>
        <w:rPr>
          <w:rFonts w:ascii="Times New Roman" w:hAnsi="Times New Roman" w:cs="Times New Roman"/>
          <w:sz w:val="24"/>
          <w:szCs w:val="24"/>
        </w:rPr>
        <w:t>the application filed on the 1</w:t>
      </w:r>
      <w:r w:rsidRPr="00C54386">
        <w:rPr>
          <w:rFonts w:ascii="Times New Roman" w:hAnsi="Times New Roman" w:cs="Times New Roman"/>
          <w:sz w:val="24"/>
          <w:szCs w:val="24"/>
          <w:vertAlign w:val="superscript"/>
        </w:rPr>
        <w:t>st</w:t>
      </w:r>
      <w:r>
        <w:rPr>
          <w:rFonts w:ascii="Times New Roman" w:hAnsi="Times New Roman" w:cs="Times New Roman"/>
          <w:sz w:val="24"/>
          <w:szCs w:val="24"/>
        </w:rPr>
        <w:t xml:space="preserve"> July 2008</w:t>
      </w:r>
    </w:p>
    <w:p w:rsidR="00C54386" w:rsidRDefault="00C54386" w:rsidP="00C54386">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 xml:space="preserve">AND UPON HEARING </w:t>
      </w:r>
      <w:r>
        <w:rPr>
          <w:rFonts w:ascii="Times New Roman" w:hAnsi="Times New Roman" w:cs="Times New Roman"/>
          <w:sz w:val="24"/>
          <w:szCs w:val="24"/>
        </w:rPr>
        <w:t>Attorney at Law for the Claimant</w:t>
      </w:r>
    </w:p>
    <w:p w:rsidR="00C54386" w:rsidRDefault="00C54386" w:rsidP="00C54386">
      <w:pPr>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b/>
          <w:sz w:val="24"/>
          <w:szCs w:val="24"/>
        </w:rPr>
        <w:t xml:space="preserve">IT IS ORDERED </w:t>
      </w:r>
      <w:r>
        <w:rPr>
          <w:rFonts w:ascii="Times New Roman" w:hAnsi="Times New Roman" w:cs="Times New Roman"/>
          <w:sz w:val="24"/>
          <w:szCs w:val="24"/>
        </w:rPr>
        <w:t>that</w:t>
      </w:r>
    </w:p>
    <w:p w:rsidR="00C54386" w:rsidRDefault="00C54386" w:rsidP="00C5438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The court dispenses with the requirements of personal service on defendant no.2 and directs that service be effected by way of advertisement in one newspaper of general circulation in Trinidad and Tobago for two consecutive weeks and that the advertisement also contain notification of the adjourned date.</w:t>
      </w:r>
    </w:p>
    <w:p w:rsidR="00C54386" w:rsidRDefault="00C54386" w:rsidP="00C54386">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 xml:space="preserve">Matter adjourned to the </w:t>
      </w:r>
      <w:r w:rsidR="00FB30E1">
        <w:rPr>
          <w:rFonts w:ascii="Times New Roman" w:hAnsi="Times New Roman" w:cs="Times New Roman"/>
          <w:sz w:val="24"/>
          <w:szCs w:val="24"/>
        </w:rPr>
        <w:t>4</w:t>
      </w:r>
      <w:r w:rsidR="00FB30E1" w:rsidRPr="00FB30E1">
        <w:rPr>
          <w:rFonts w:ascii="Times New Roman" w:hAnsi="Times New Roman" w:cs="Times New Roman"/>
          <w:sz w:val="24"/>
          <w:szCs w:val="24"/>
          <w:vertAlign w:val="superscript"/>
        </w:rPr>
        <w:t>th</w:t>
      </w:r>
      <w:r w:rsidR="00FB30E1">
        <w:rPr>
          <w:rFonts w:ascii="Times New Roman" w:hAnsi="Times New Roman" w:cs="Times New Roman"/>
          <w:sz w:val="24"/>
          <w:szCs w:val="24"/>
        </w:rPr>
        <w:t xml:space="preserve"> of December, 2008 at 11:15 am at Courtroom POS 23, Hall of Justice, Knox </w:t>
      </w:r>
      <w:proofErr w:type="gramStart"/>
      <w:r w:rsidR="00FB30E1">
        <w:rPr>
          <w:rFonts w:ascii="Times New Roman" w:hAnsi="Times New Roman" w:cs="Times New Roman"/>
          <w:sz w:val="24"/>
          <w:szCs w:val="24"/>
        </w:rPr>
        <w:t>street</w:t>
      </w:r>
      <w:proofErr w:type="gramEnd"/>
      <w:r w:rsidR="00FB30E1">
        <w:rPr>
          <w:rFonts w:ascii="Times New Roman" w:hAnsi="Times New Roman" w:cs="Times New Roman"/>
          <w:sz w:val="24"/>
          <w:szCs w:val="24"/>
        </w:rPr>
        <w:t>, Port of Spain.</w:t>
      </w:r>
    </w:p>
    <w:p w:rsidR="00FB30E1" w:rsidRDefault="00FB30E1" w:rsidP="00FB30E1">
      <w:pPr>
        <w:rPr>
          <w:rFonts w:ascii="Times New Roman" w:hAnsi="Times New Roman" w:cs="Times New Roman"/>
          <w:sz w:val="24"/>
          <w:szCs w:val="24"/>
        </w:rPr>
      </w:pPr>
    </w:p>
    <w:p w:rsidR="00FB30E1" w:rsidRDefault="00FB30E1" w:rsidP="00FB30E1">
      <w:pPr>
        <w:ind w:left="7200"/>
      </w:pPr>
      <w:r>
        <w:rPr>
          <w:rFonts w:ascii="Times New Roman" w:hAnsi="Times New Roman" w:cs="Times New Roman"/>
          <w:sz w:val="24"/>
          <w:szCs w:val="24"/>
        </w:rPr>
        <w:t>--------------------</w:t>
      </w:r>
    </w:p>
    <w:p w:rsidR="00FB30E1" w:rsidRDefault="00FB30E1" w:rsidP="00FB30E1">
      <w:pPr>
        <w:jc w:val="right"/>
        <w:rPr>
          <w:rFonts w:ascii="Times New Roman" w:hAnsi="Times New Roman" w:cs="Times New Roman"/>
          <w:sz w:val="24"/>
          <w:szCs w:val="24"/>
        </w:rPr>
      </w:pPr>
      <w:r>
        <w:rPr>
          <w:rFonts w:ascii="Times New Roman" w:hAnsi="Times New Roman" w:cs="Times New Roman"/>
          <w:sz w:val="24"/>
          <w:szCs w:val="24"/>
        </w:rPr>
        <w:t>Assistant Registrar</w:t>
      </w:r>
    </w:p>
    <w:p w:rsidR="00FB30E1" w:rsidRPr="00FB30E1" w:rsidRDefault="00FB30E1" w:rsidP="00FB30E1">
      <w:pPr>
        <w:jc w:val="right"/>
        <w:rPr>
          <w:rFonts w:ascii="Times New Roman" w:hAnsi="Times New Roman" w:cs="Times New Roman"/>
          <w:sz w:val="24"/>
          <w:szCs w:val="24"/>
        </w:rPr>
      </w:pPr>
      <w:r>
        <w:rPr>
          <w:rFonts w:ascii="Times New Roman" w:hAnsi="Times New Roman" w:cs="Times New Roman"/>
          <w:sz w:val="24"/>
          <w:szCs w:val="24"/>
        </w:rPr>
        <w:t>Supreme court</w:t>
      </w:r>
    </w:p>
    <w:sectPr w:rsidR="00FB30E1" w:rsidRPr="00FB30E1" w:rsidSect="00060C1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FC112D"/>
    <w:multiLevelType w:val="hybridMultilevel"/>
    <w:tmpl w:val="48880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C54386"/>
    <w:rsid w:val="00060C1A"/>
    <w:rsid w:val="00C54386"/>
    <w:rsid w:val="00FB30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0C1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5438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194</Words>
  <Characters>1112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C.G</dc:creator>
  <cp:keywords/>
  <dc:description/>
  <cp:lastModifiedBy>C.G</cp:lastModifiedBy>
  <cp:revision>1</cp:revision>
  <cp:lastPrinted>2008-09-30T18:24:00Z</cp:lastPrinted>
  <dcterms:created xsi:type="dcterms:W3CDTF">2008-09-30T18:08:00Z</dcterms:created>
  <dcterms:modified xsi:type="dcterms:W3CDTF">2008-09-30T18:25:00Z</dcterms:modified>
</cp:coreProperties>
</file>