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060FFD" w:rsidP="00F035B4">
      <w:pPr>
        <w:pStyle w:val="BodyText"/>
      </w:pPr>
      <w:r>
        <w:t>1</w:t>
      </w:r>
      <w:r w:rsidRPr="00060FFD">
        <w:rPr>
          <w:vertAlign w:val="superscript"/>
        </w:rPr>
        <w:t>st</w:t>
      </w:r>
      <w:r>
        <w:t xml:space="preserve"> May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7B6645" w:rsidRPr="00060FFD" w:rsidRDefault="00060FFD" w:rsidP="00060FFD">
      <w:pPr>
        <w:ind w:left="1440" w:firstLine="720"/>
        <w:jc w:val="both"/>
        <w:rPr>
          <w:rFonts w:ascii="Courier New" w:hAnsi="Courier New" w:cs="Courier New"/>
          <w:b/>
          <w:sz w:val="28"/>
          <w:szCs w:val="28"/>
          <w:u w:val="single"/>
        </w:rPr>
      </w:pPr>
      <w:r w:rsidRPr="00060FFD">
        <w:rPr>
          <w:rFonts w:ascii="Courier New" w:hAnsi="Courier New" w:cs="Courier New"/>
          <w:b/>
          <w:sz w:val="28"/>
          <w:szCs w:val="28"/>
          <w:u w:val="single"/>
        </w:rPr>
        <w:t>To whomsoever it may concern</w:t>
      </w: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060FFD" w:rsidRDefault="00060FFD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This is to inform that I am the attorney at law for Mrs. Jankie Singh and Kishore Singh, of Lp #56 Quash Trace, Foster Road, Sangre Grande.</w:t>
      </w:r>
    </w:p>
    <w:p w:rsidR="00060FFD" w:rsidRDefault="00060FFD" w:rsidP="00F035B4">
      <w:pPr>
        <w:jc w:val="both"/>
        <w:rPr>
          <w:rFonts w:ascii="Courier New" w:hAnsi="Courier New" w:cs="Courier New"/>
        </w:rPr>
      </w:pPr>
    </w:p>
    <w:p w:rsidR="00060FFD" w:rsidRDefault="00060FFD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I was retained to do a conveyancing of various pieces of property. Mrs. Samdaye Roodal conveyed three lots of land i.e lot e comprising five hundred and twenty two point six square metres, a lot worth of $125,000 trinidad dollars , lot c comprising four hundred and ninety nine point six square meters worth $125,000 trinidad dollars and  a lot D comprising four hundred and sixty four point five square meters worth $250,000 trinidad dollars, towards Jankie singh as deed of gift. </w:t>
      </w:r>
    </w:p>
    <w:p w:rsidR="00060FFD" w:rsidRDefault="00060FFD" w:rsidP="00F035B4">
      <w:pPr>
        <w:jc w:val="both"/>
        <w:rPr>
          <w:rFonts w:ascii="Courier New" w:hAnsi="Courier New" w:cs="Courier New"/>
        </w:rPr>
      </w:pPr>
    </w:p>
    <w:p w:rsidR="00E406F4" w:rsidRDefault="00060FFD" w:rsidP="00DF72B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conveyancing is in process and will be completed within 3 months.</w:t>
      </w:r>
      <w:r w:rsidR="00DF72BE">
        <w:rPr>
          <w:rFonts w:ascii="Courier New" w:hAnsi="Courier New" w:cs="Courier New"/>
        </w:rPr>
        <w:t xml:space="preserve"> </w:t>
      </w:r>
    </w:p>
    <w:p w:rsidR="00DF72BE" w:rsidRDefault="00DF72BE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29B" w:rsidRDefault="00FB329B">
      <w:r>
        <w:separator/>
      </w:r>
    </w:p>
  </w:endnote>
  <w:endnote w:type="continuationSeparator" w:id="0">
    <w:p w:rsidR="00FB329B" w:rsidRDefault="00FB3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29B" w:rsidRDefault="00FB329B">
      <w:r>
        <w:separator/>
      </w:r>
    </w:p>
  </w:footnote>
  <w:footnote w:type="continuationSeparator" w:id="0">
    <w:p w:rsidR="00FB329B" w:rsidRDefault="00FB32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5002DD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5002DD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060FFD" w:rsidRPr="003825E9" w:rsidRDefault="003825E9" w:rsidP="00060FFD">
                <w:pPr>
                  <w:jc w:val="right"/>
                  <w:rPr>
                    <w:rFonts w:ascii="Tahoma" w:hAnsi="Tahoma" w:cs="Tahoma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5002DD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5002DD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5002DD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5002DD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5002DD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002DD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5002DD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002DD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5002DD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5002DD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2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60FFD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002D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7471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8697E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DF72BE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B329B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 </cp:lastModifiedBy>
  <cp:revision>2</cp:revision>
  <cp:lastPrinted>2010-05-04T01:45:00Z</cp:lastPrinted>
  <dcterms:created xsi:type="dcterms:W3CDTF">2010-05-04T01:46:00Z</dcterms:created>
  <dcterms:modified xsi:type="dcterms:W3CDTF">2010-05-04T01:46:00Z</dcterms:modified>
</cp:coreProperties>
</file>