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69B931" w14:textId="6FABD05E" w:rsidR="00B05C41" w:rsidRPr="00B05C41" w:rsidRDefault="00B05C41" w:rsidP="00B05C41">
      <w:pPr>
        <w:spacing w:before="300" w:after="150"/>
        <w:outlineLvl w:val="2"/>
        <w:rPr>
          <w:rFonts w:ascii="Segoe UI" w:eastAsia="Times New Roman" w:hAnsi="Segoe UI" w:cs="Segoe UI"/>
          <w:b/>
          <w:bCs/>
          <w:color w:val="000000"/>
          <w:sz w:val="27"/>
          <w:szCs w:val="27"/>
          <w:lang w:eastAsia="en-GB"/>
        </w:rPr>
      </w:pPr>
      <w:r w:rsidRPr="00B05C41">
        <w:rPr>
          <w:rFonts w:ascii="Segoe UI" w:eastAsia="Times New Roman" w:hAnsi="Segoe UI" w:cs="Segoe UI"/>
          <w:b/>
          <w:bCs/>
          <w:color w:val="000000"/>
          <w:sz w:val="27"/>
          <w:szCs w:val="27"/>
          <w:lang w:eastAsia="en-GB"/>
        </w:rPr>
        <w:t>The Levites’ Towns</w:t>
      </w:r>
    </w:p>
    <w:p w14:paraId="792A1A8A" w14:textId="77777777" w:rsid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lang w:eastAsia="en-GB"/>
        </w:rPr>
        <w:t>35 </w:t>
      </w:r>
      <w:r w:rsidRPr="00B05C41">
        <w:rPr>
          <w:rFonts w:ascii="Segoe UI" w:eastAsia="Times New Roman" w:hAnsi="Segoe UI" w:cs="Segoe UI"/>
          <w:lang w:eastAsia="en-GB"/>
        </w:rPr>
        <w:t>The Lord spoke to Moses. This was in the Jordan Valley in Moab, near the Jordan River, across from Jericho. He said,</w:t>
      </w:r>
      <w:r w:rsidRPr="00B05C41">
        <w:rPr>
          <w:rFonts w:ascii="Segoe UI" w:eastAsia="Times New Roman" w:hAnsi="Segoe UI" w:cs="Segoe UI"/>
          <w:b/>
          <w:bCs/>
          <w:vertAlign w:val="superscript"/>
          <w:lang w:eastAsia="en-GB"/>
        </w:rPr>
        <w:t>2 </w:t>
      </w:r>
      <w:r w:rsidRPr="00B05C41">
        <w:rPr>
          <w:rFonts w:ascii="Segoe UI" w:eastAsia="Times New Roman" w:hAnsi="Segoe UI" w:cs="Segoe UI"/>
          <w:lang w:eastAsia="en-GB"/>
        </w:rPr>
        <w:t>“Tell the Israelites that they should give some of the cities in their part of the land to the Levites. The Israelites should give these cities and the pastures around them to the Levites. </w:t>
      </w:r>
      <w:r w:rsidRPr="00B05C41">
        <w:rPr>
          <w:rFonts w:ascii="Segoe UI" w:eastAsia="Times New Roman" w:hAnsi="Segoe UI" w:cs="Segoe UI"/>
          <w:b/>
          <w:bCs/>
          <w:vertAlign w:val="superscript"/>
          <w:lang w:eastAsia="en-GB"/>
        </w:rPr>
        <w:t>3 </w:t>
      </w:r>
      <w:r w:rsidRPr="00B05C41">
        <w:rPr>
          <w:rFonts w:ascii="Segoe UI" w:eastAsia="Times New Roman" w:hAnsi="Segoe UI" w:cs="Segoe UI"/>
          <w:lang w:eastAsia="en-GB"/>
        </w:rPr>
        <w:t>The Levites will be able to live in them. And all the cattle and other animals that belong to the Levites will be able to eat from the pastures around these cities. </w:t>
      </w:r>
    </w:p>
    <w:p w14:paraId="1430BA61" w14:textId="77777777" w:rsid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vertAlign w:val="superscript"/>
          <w:lang w:eastAsia="en-GB"/>
        </w:rPr>
        <w:t>4 </w:t>
      </w:r>
      <w:r w:rsidRPr="00B05C41">
        <w:rPr>
          <w:rFonts w:ascii="Segoe UI" w:eastAsia="Times New Roman" w:hAnsi="Segoe UI" w:cs="Segoe UI"/>
          <w:lang w:eastAsia="en-GB"/>
        </w:rPr>
        <w:t>How much of your land should you give to the Levites? </w:t>
      </w:r>
    </w:p>
    <w:p w14:paraId="33F25376" w14:textId="5F492581" w:rsidR="00B05C41" w:rsidRP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lang w:eastAsia="en-GB"/>
        </w:rPr>
        <w:t>From the walls of the cities, go out 1500 feet</w:t>
      </w:r>
      <w:r w:rsidRPr="00B05C41">
        <w:rPr>
          <w:rFonts w:ascii="Segoe UI" w:eastAsia="Times New Roman" w:hAnsi="Segoe UI" w:cs="Segoe UI"/>
          <w:sz w:val="15"/>
          <w:szCs w:val="15"/>
          <w:vertAlign w:val="superscript"/>
          <w:lang w:eastAsia="en-GB"/>
        </w:rPr>
        <w:t>[</w:t>
      </w:r>
      <w:hyperlink r:id="rId4" w:anchor="fen-ERV-4728a" w:tooltip="See footnote a" w:history="1">
        <w:r w:rsidRPr="00B05C41">
          <w:rPr>
            <w:rFonts w:ascii="Segoe UI" w:eastAsia="Times New Roman" w:hAnsi="Segoe UI" w:cs="Segoe UI"/>
            <w:color w:val="517E90"/>
            <w:sz w:val="15"/>
            <w:szCs w:val="15"/>
            <w:u w:val="single"/>
            <w:vertAlign w:val="superscript"/>
            <w:lang w:eastAsia="en-GB"/>
          </w:rPr>
          <w:t>a</w:t>
        </w:r>
      </w:hyperlink>
      <w:r w:rsidRPr="00B05C41">
        <w:rPr>
          <w:rFonts w:ascii="Segoe UI" w:eastAsia="Times New Roman" w:hAnsi="Segoe UI" w:cs="Segoe UI"/>
          <w:sz w:val="15"/>
          <w:szCs w:val="15"/>
          <w:vertAlign w:val="superscript"/>
          <w:lang w:eastAsia="en-GB"/>
        </w:rPr>
        <w:t>]</w:t>
      </w:r>
      <w:r w:rsidRPr="00B05C41">
        <w:rPr>
          <w:rFonts w:ascii="Segoe UI" w:eastAsia="Times New Roman" w:hAnsi="Segoe UI" w:cs="Segoe UI"/>
          <w:lang w:eastAsia="en-GB"/>
        </w:rPr>
        <w:t>—all of that land will belong to the Levites.</w:t>
      </w:r>
      <w:r w:rsidRPr="00B05C41">
        <w:rPr>
          <w:rFonts w:ascii="Segoe UI" w:eastAsia="Times New Roman" w:hAnsi="Segoe UI" w:cs="Segoe UI"/>
          <w:b/>
          <w:bCs/>
          <w:vertAlign w:val="superscript"/>
          <w:lang w:eastAsia="en-GB"/>
        </w:rPr>
        <w:t>5 </w:t>
      </w:r>
      <w:r w:rsidRPr="00B05C41">
        <w:rPr>
          <w:rFonts w:ascii="Segoe UI" w:eastAsia="Times New Roman" w:hAnsi="Segoe UI" w:cs="Segoe UI"/>
          <w:lang w:eastAsia="en-GB"/>
        </w:rPr>
        <w:t>Measure off an area around the city for the Levites. Start at the northeast corner and measure 3000 feet</w:t>
      </w:r>
      <w:r w:rsidRPr="00B05C41">
        <w:rPr>
          <w:rFonts w:ascii="Segoe UI" w:eastAsia="Times New Roman" w:hAnsi="Segoe UI" w:cs="Segoe UI"/>
          <w:sz w:val="15"/>
          <w:szCs w:val="15"/>
          <w:vertAlign w:val="superscript"/>
          <w:lang w:eastAsia="en-GB"/>
        </w:rPr>
        <w:t>[</w:t>
      </w:r>
      <w:hyperlink r:id="rId5" w:anchor="fen-ERV-4729b" w:tooltip="See footnote b" w:history="1">
        <w:r w:rsidRPr="00B05C41">
          <w:rPr>
            <w:rFonts w:ascii="Segoe UI" w:eastAsia="Times New Roman" w:hAnsi="Segoe UI" w:cs="Segoe UI"/>
            <w:color w:val="517E90"/>
            <w:sz w:val="15"/>
            <w:szCs w:val="15"/>
            <w:u w:val="single"/>
            <w:vertAlign w:val="superscript"/>
            <w:lang w:eastAsia="en-GB"/>
          </w:rPr>
          <w:t>b</w:t>
        </w:r>
      </w:hyperlink>
      <w:r w:rsidRPr="00B05C41">
        <w:rPr>
          <w:rFonts w:ascii="Segoe UI" w:eastAsia="Times New Roman" w:hAnsi="Segoe UI" w:cs="Segoe UI"/>
          <w:sz w:val="15"/>
          <w:szCs w:val="15"/>
          <w:vertAlign w:val="superscript"/>
          <w:lang w:eastAsia="en-GB"/>
        </w:rPr>
        <w:t>]</w:t>
      </w:r>
      <w:r w:rsidRPr="00B05C41">
        <w:rPr>
          <w:rFonts w:ascii="Segoe UI" w:eastAsia="Times New Roman" w:hAnsi="Segoe UI" w:cs="Segoe UI"/>
          <w:lang w:eastAsia="en-GB"/>
        </w:rPr>
        <w:t xml:space="preserve"> to the south. Then from this corner, measure 3000 feet to the west. From there measure 3000 feet to the north and from that corner, 3000 feet to the east. The city will be in the </w:t>
      </w:r>
      <w:proofErr w:type="spellStart"/>
      <w:r w:rsidRPr="00B05C41">
        <w:rPr>
          <w:rFonts w:ascii="Segoe UI" w:eastAsia="Times New Roman" w:hAnsi="Segoe UI" w:cs="Segoe UI"/>
          <w:lang w:eastAsia="en-GB"/>
        </w:rPr>
        <w:t>center</w:t>
      </w:r>
      <w:proofErr w:type="spellEnd"/>
      <w:r w:rsidRPr="00B05C41">
        <w:rPr>
          <w:rFonts w:ascii="Segoe UI" w:eastAsia="Times New Roman" w:hAnsi="Segoe UI" w:cs="Segoe UI"/>
          <w:lang w:eastAsia="en-GB"/>
        </w:rPr>
        <w:t xml:space="preserve"> of this area.</w:t>
      </w:r>
      <w:r w:rsidRPr="00B05C41">
        <w:rPr>
          <w:rFonts w:ascii="Segoe UI" w:eastAsia="Times New Roman" w:hAnsi="Segoe UI" w:cs="Segoe UI"/>
          <w:b/>
          <w:bCs/>
          <w:vertAlign w:val="superscript"/>
          <w:lang w:eastAsia="en-GB"/>
        </w:rPr>
        <w:t>6 </w:t>
      </w:r>
      <w:r w:rsidRPr="00B05C41">
        <w:rPr>
          <w:rFonts w:ascii="Segoe UI" w:eastAsia="Times New Roman" w:hAnsi="Segoe UI" w:cs="Segoe UI"/>
          <w:lang w:eastAsia="en-GB"/>
        </w:rPr>
        <w:t>Six of those cities will be cities of safety. If a person accidentally kills someone, that person can run to those towns for safety. In addition to those six cities, you will also give 42 more cities to the Levites. </w:t>
      </w:r>
      <w:r w:rsidRPr="00B05C41">
        <w:rPr>
          <w:rFonts w:ascii="Segoe UI" w:eastAsia="Times New Roman" w:hAnsi="Segoe UI" w:cs="Segoe UI"/>
          <w:b/>
          <w:bCs/>
          <w:vertAlign w:val="superscript"/>
          <w:lang w:eastAsia="en-GB"/>
        </w:rPr>
        <w:t>7 </w:t>
      </w:r>
      <w:r w:rsidRPr="00B05C41">
        <w:rPr>
          <w:rFonts w:ascii="Segoe UI" w:eastAsia="Times New Roman" w:hAnsi="Segoe UI" w:cs="Segoe UI"/>
          <w:lang w:eastAsia="en-GB"/>
        </w:rPr>
        <w:t>So you will give a total of 48 cities to the Levites. You will also give them the land around those cities. </w:t>
      </w:r>
      <w:r w:rsidRPr="00B05C41">
        <w:rPr>
          <w:rFonts w:ascii="Segoe UI" w:eastAsia="Times New Roman" w:hAnsi="Segoe UI" w:cs="Segoe UI"/>
          <w:b/>
          <w:bCs/>
          <w:vertAlign w:val="superscript"/>
          <w:lang w:eastAsia="en-GB"/>
        </w:rPr>
        <w:t>8 </w:t>
      </w:r>
      <w:r w:rsidRPr="00B05C41">
        <w:rPr>
          <w:rFonts w:ascii="Segoe UI" w:eastAsia="Times New Roman" w:hAnsi="Segoe UI" w:cs="Segoe UI"/>
          <w:lang w:eastAsia="en-GB"/>
        </w:rPr>
        <w:t>The large tribes of Israel will get large pieces of land. The small tribes of Israel will get small pieces of land. So the large tribes will give more cities and the small tribes will give fewer cities to the Levites.”</w:t>
      </w:r>
    </w:p>
    <w:p w14:paraId="7278945B" w14:textId="00032F96" w:rsid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vertAlign w:val="superscript"/>
          <w:lang w:eastAsia="en-GB"/>
        </w:rPr>
        <w:t>9 </w:t>
      </w:r>
      <w:r w:rsidRPr="00B05C41">
        <w:rPr>
          <w:rFonts w:ascii="Segoe UI" w:eastAsia="Times New Roman" w:hAnsi="Segoe UI" w:cs="Segoe UI"/>
          <w:lang w:eastAsia="en-GB"/>
        </w:rPr>
        <w:t>Then the Lord said to Moses, </w:t>
      </w:r>
      <w:r w:rsidRPr="00B05C41">
        <w:rPr>
          <w:rFonts w:ascii="Segoe UI" w:eastAsia="Times New Roman" w:hAnsi="Segoe UI" w:cs="Segoe UI"/>
          <w:b/>
          <w:bCs/>
          <w:vertAlign w:val="superscript"/>
          <w:lang w:eastAsia="en-GB"/>
        </w:rPr>
        <w:t>10 </w:t>
      </w:r>
      <w:r w:rsidRPr="00B05C41">
        <w:rPr>
          <w:rFonts w:ascii="Segoe UI" w:eastAsia="Times New Roman" w:hAnsi="Segoe UI" w:cs="Segoe UI"/>
          <w:lang w:eastAsia="en-GB"/>
        </w:rPr>
        <w:t>“Tell the people this: You will cross the Jordan River and go into the land of Canaan. </w:t>
      </w:r>
      <w:r w:rsidRPr="00B05C41">
        <w:rPr>
          <w:rFonts w:ascii="Segoe UI" w:eastAsia="Times New Roman" w:hAnsi="Segoe UI" w:cs="Segoe UI"/>
          <w:b/>
          <w:bCs/>
          <w:vertAlign w:val="superscript"/>
          <w:lang w:eastAsia="en-GB"/>
        </w:rPr>
        <w:t>11 </w:t>
      </w:r>
      <w:r w:rsidRPr="00B05C41">
        <w:rPr>
          <w:rFonts w:ascii="Segoe UI" w:eastAsia="Times New Roman" w:hAnsi="Segoe UI" w:cs="Segoe UI"/>
          <w:lang w:eastAsia="en-GB"/>
        </w:rPr>
        <w:t>You must choose towns to be cities of safety. If someone accidentally kills another person, that person can run to one of those towns for safety. </w:t>
      </w:r>
      <w:r w:rsidRPr="00B05C41">
        <w:rPr>
          <w:rFonts w:ascii="Segoe UI" w:eastAsia="Times New Roman" w:hAnsi="Segoe UI" w:cs="Segoe UI"/>
          <w:b/>
          <w:bCs/>
          <w:vertAlign w:val="superscript"/>
          <w:lang w:eastAsia="en-GB"/>
        </w:rPr>
        <w:t>12 </w:t>
      </w:r>
      <w:r w:rsidRPr="00B05C41">
        <w:rPr>
          <w:rFonts w:ascii="Segoe UI" w:eastAsia="Times New Roman" w:hAnsi="Segoe UI" w:cs="Segoe UI"/>
          <w:lang w:eastAsia="en-GB"/>
        </w:rPr>
        <w:t>That person will be safe from anyone from the dead man’s family who wants to punish the killer until that person is judged in court. </w:t>
      </w:r>
      <w:r w:rsidRPr="00B05C41">
        <w:rPr>
          <w:rFonts w:ascii="Segoe UI" w:eastAsia="Times New Roman" w:hAnsi="Segoe UI" w:cs="Segoe UI"/>
          <w:b/>
          <w:bCs/>
          <w:vertAlign w:val="superscript"/>
          <w:lang w:eastAsia="en-GB"/>
        </w:rPr>
        <w:t>13 </w:t>
      </w:r>
      <w:r w:rsidRPr="00B05C41">
        <w:rPr>
          <w:rFonts w:ascii="Segoe UI" w:eastAsia="Times New Roman" w:hAnsi="Segoe UI" w:cs="Segoe UI"/>
          <w:lang w:eastAsia="en-GB"/>
        </w:rPr>
        <w:t>There will be six cities of safety. </w:t>
      </w:r>
      <w:r w:rsidRPr="00B05C41">
        <w:rPr>
          <w:rFonts w:ascii="Segoe UI" w:eastAsia="Times New Roman" w:hAnsi="Segoe UI" w:cs="Segoe UI"/>
          <w:b/>
          <w:bCs/>
          <w:vertAlign w:val="superscript"/>
          <w:lang w:eastAsia="en-GB"/>
        </w:rPr>
        <w:t>14 </w:t>
      </w:r>
      <w:r w:rsidRPr="00B05C41">
        <w:rPr>
          <w:rFonts w:ascii="Segoe UI" w:eastAsia="Times New Roman" w:hAnsi="Segoe UI" w:cs="Segoe UI"/>
          <w:lang w:eastAsia="en-GB"/>
        </w:rPr>
        <w:t>Three of them will be east of the Jordan River and three of them will be in the land of Canaan, west of the Jordan River. </w:t>
      </w:r>
      <w:r w:rsidRPr="00B05C41">
        <w:rPr>
          <w:rFonts w:ascii="Segoe UI" w:eastAsia="Times New Roman" w:hAnsi="Segoe UI" w:cs="Segoe UI"/>
          <w:b/>
          <w:bCs/>
          <w:vertAlign w:val="superscript"/>
          <w:lang w:eastAsia="en-GB"/>
        </w:rPr>
        <w:t>15 </w:t>
      </w:r>
      <w:r w:rsidRPr="00B05C41">
        <w:rPr>
          <w:rFonts w:ascii="Segoe UI" w:eastAsia="Times New Roman" w:hAnsi="Segoe UI" w:cs="Segoe UI"/>
          <w:lang w:eastAsia="en-GB"/>
        </w:rPr>
        <w:t xml:space="preserve">These cities will be places of safety for citizens of Israel and for foreigners and </w:t>
      </w:r>
      <w:proofErr w:type="spellStart"/>
      <w:r w:rsidRPr="00B05C41">
        <w:rPr>
          <w:rFonts w:ascii="Segoe UI" w:eastAsia="Times New Roman" w:hAnsi="Segoe UI" w:cs="Segoe UI"/>
          <w:lang w:eastAsia="en-GB"/>
        </w:rPr>
        <w:t>travelers</w:t>
      </w:r>
      <w:proofErr w:type="spellEnd"/>
      <w:r w:rsidRPr="00B05C41">
        <w:rPr>
          <w:rFonts w:ascii="Segoe UI" w:eastAsia="Times New Roman" w:hAnsi="Segoe UI" w:cs="Segoe UI"/>
          <w:lang w:eastAsia="en-GB"/>
        </w:rPr>
        <w:t>. Any of these people will be able to run to one of these cities if they accidentally kill someone.</w:t>
      </w:r>
    </w:p>
    <w:p w14:paraId="1476FB3E" w14:textId="66B4056D" w:rsidR="00A41489" w:rsidRDefault="00A41489" w:rsidP="00A41489">
      <w:pPr>
        <w:pStyle w:val="NormalWeb"/>
        <w:spacing w:before="120" w:beforeAutospacing="0" w:after="120" w:afterAutospacing="0"/>
        <w:rPr>
          <w:rFonts w:ascii="Arial" w:hAnsi="Arial" w:cs="Arial"/>
          <w:color w:val="202122"/>
          <w:sz w:val="21"/>
          <w:szCs w:val="21"/>
        </w:rPr>
      </w:pPr>
      <w:r>
        <w:rPr>
          <w:rFonts w:ascii="Arial" w:hAnsi="Arial" w:cs="Arial"/>
          <w:color w:val="202122"/>
          <w:sz w:val="21"/>
          <w:szCs w:val="21"/>
        </w:rPr>
        <w:t>(</w:t>
      </w:r>
      <w:hyperlink r:id="rId6" w:history="1">
        <w:r>
          <w:rPr>
            <w:rStyle w:val="Hyperlink"/>
            <w:rFonts w:ascii="Arial" w:hAnsi="Arial" w:cs="Arial"/>
            <w:color w:val="0B0080"/>
            <w:sz w:val="21"/>
            <w:szCs w:val="21"/>
          </w:rPr>
          <w:t>13 cities</w:t>
        </w:r>
      </w:hyperlink>
      <w:r>
        <w:rPr>
          <w:rStyle w:val="apple-converted-space"/>
          <w:rFonts w:ascii="Arial" w:hAnsi="Arial" w:cs="Arial"/>
          <w:color w:val="202122"/>
          <w:sz w:val="21"/>
          <w:szCs w:val="21"/>
        </w:rPr>
        <w:t> </w:t>
      </w:r>
      <w:r>
        <w:rPr>
          <w:rFonts w:ascii="Arial" w:hAnsi="Arial" w:cs="Arial"/>
          <w:color w:val="202122"/>
          <w:sz w:val="21"/>
          <w:szCs w:val="21"/>
        </w:rPr>
        <w:t>were for the</w:t>
      </w:r>
      <w:r>
        <w:rPr>
          <w:rStyle w:val="apple-converted-space"/>
          <w:rFonts w:ascii="Arial" w:hAnsi="Arial" w:cs="Arial"/>
          <w:color w:val="202122"/>
          <w:sz w:val="21"/>
          <w:szCs w:val="21"/>
        </w:rPr>
        <w:t> </w:t>
      </w:r>
      <w:hyperlink r:id="rId7" w:tooltip="Kohen" w:history="1">
        <w:r>
          <w:rPr>
            <w:rStyle w:val="Hyperlink"/>
            <w:rFonts w:ascii="Arial" w:hAnsi="Arial" w:cs="Arial"/>
            <w:color w:val="0B0080"/>
            <w:sz w:val="21"/>
            <w:szCs w:val="21"/>
          </w:rPr>
          <w:t>Aaronites</w:t>
        </w:r>
      </w:hyperlink>
      <w:r>
        <w:rPr>
          <w:rFonts w:ascii="Arial" w:hAnsi="Arial" w:cs="Arial"/>
          <w:color w:val="202122"/>
          <w:sz w:val="21"/>
          <w:szCs w:val="21"/>
        </w:rPr>
        <w:t>.</w:t>
      </w:r>
      <w:r>
        <w:rPr>
          <w:rFonts w:ascii="Arial" w:hAnsi="Arial" w:cs="Arial"/>
          <w:color w:val="202122"/>
          <w:sz w:val="21"/>
          <w:szCs w:val="21"/>
        </w:rPr>
        <w:br/>
        <w:t>13 cities were for the</w:t>
      </w:r>
      <w:r>
        <w:rPr>
          <w:rStyle w:val="apple-converted-space"/>
          <w:rFonts w:ascii="Arial" w:hAnsi="Arial" w:cs="Arial"/>
          <w:color w:val="202122"/>
          <w:sz w:val="21"/>
          <w:szCs w:val="21"/>
        </w:rPr>
        <w:t> </w:t>
      </w:r>
      <w:proofErr w:type="spellStart"/>
      <w:r>
        <w:rPr>
          <w:rFonts w:ascii="Arial" w:hAnsi="Arial" w:cs="Arial"/>
          <w:color w:val="202122"/>
          <w:sz w:val="21"/>
          <w:szCs w:val="21"/>
        </w:rPr>
        <w:fldChar w:fldCharType="begin"/>
      </w:r>
      <w:r>
        <w:rPr>
          <w:rFonts w:ascii="Arial" w:hAnsi="Arial" w:cs="Arial"/>
          <w:color w:val="202122"/>
          <w:sz w:val="21"/>
          <w:szCs w:val="21"/>
        </w:rPr>
        <w:instrText xml:space="preserve"> HYPERLINK "https://en.wikipedia.org/wiki/Gershonites" \o "Gershonites" </w:instrText>
      </w:r>
      <w:r>
        <w:rPr>
          <w:rFonts w:ascii="Arial" w:hAnsi="Arial" w:cs="Arial"/>
          <w:color w:val="202122"/>
          <w:sz w:val="21"/>
          <w:szCs w:val="21"/>
        </w:rPr>
        <w:fldChar w:fldCharType="separate"/>
      </w:r>
      <w:r>
        <w:rPr>
          <w:rStyle w:val="Hyperlink"/>
          <w:rFonts w:ascii="Arial" w:hAnsi="Arial" w:cs="Arial"/>
          <w:color w:val="0B0080"/>
          <w:sz w:val="21"/>
          <w:szCs w:val="21"/>
        </w:rPr>
        <w:t>Gershonites</w:t>
      </w:r>
      <w:proofErr w:type="spellEnd"/>
      <w:r>
        <w:rPr>
          <w:rFonts w:ascii="Arial" w:hAnsi="Arial" w:cs="Arial"/>
          <w:color w:val="202122"/>
          <w:sz w:val="21"/>
          <w:szCs w:val="21"/>
        </w:rPr>
        <w:fldChar w:fldCharType="end"/>
      </w:r>
      <w:r>
        <w:rPr>
          <w:rFonts w:ascii="Arial" w:hAnsi="Arial" w:cs="Arial"/>
          <w:color w:val="202122"/>
          <w:sz w:val="21"/>
          <w:szCs w:val="21"/>
        </w:rPr>
        <w:t>.</w:t>
      </w:r>
      <w:r>
        <w:rPr>
          <w:rFonts w:ascii="Arial" w:hAnsi="Arial" w:cs="Arial"/>
          <w:color w:val="202122"/>
          <w:sz w:val="21"/>
          <w:szCs w:val="21"/>
        </w:rPr>
        <w:br/>
        <w:t>10 cities were for the</w:t>
      </w:r>
      <w:r>
        <w:rPr>
          <w:rStyle w:val="apple-converted-space"/>
          <w:rFonts w:ascii="Arial" w:hAnsi="Arial" w:cs="Arial"/>
          <w:color w:val="202122"/>
          <w:sz w:val="21"/>
          <w:szCs w:val="21"/>
        </w:rPr>
        <w:t> </w:t>
      </w:r>
      <w:hyperlink r:id="rId8" w:tooltip="Kohathites" w:history="1">
        <w:r>
          <w:rPr>
            <w:rStyle w:val="Hyperlink"/>
            <w:rFonts w:ascii="Arial" w:hAnsi="Arial" w:cs="Arial"/>
            <w:color w:val="0B0080"/>
            <w:sz w:val="21"/>
            <w:szCs w:val="21"/>
          </w:rPr>
          <w:t>Kohathites</w:t>
        </w:r>
      </w:hyperlink>
      <w:r>
        <w:rPr>
          <w:rFonts w:ascii="Arial" w:hAnsi="Arial" w:cs="Arial"/>
          <w:color w:val="202122"/>
          <w:sz w:val="21"/>
          <w:szCs w:val="21"/>
        </w:rPr>
        <w:t>.</w:t>
      </w:r>
      <w:r>
        <w:rPr>
          <w:rFonts w:ascii="Arial" w:hAnsi="Arial" w:cs="Arial"/>
          <w:color w:val="202122"/>
          <w:sz w:val="21"/>
          <w:szCs w:val="21"/>
        </w:rPr>
        <w:br/>
        <w:t>12 cities were for the</w:t>
      </w:r>
      <w:r>
        <w:rPr>
          <w:rStyle w:val="apple-converted-space"/>
          <w:rFonts w:ascii="Arial" w:hAnsi="Arial" w:cs="Arial"/>
          <w:color w:val="202122"/>
          <w:sz w:val="21"/>
          <w:szCs w:val="21"/>
        </w:rPr>
        <w:t> </w:t>
      </w:r>
      <w:proofErr w:type="spellStart"/>
      <w:r>
        <w:rPr>
          <w:rFonts w:ascii="Arial" w:hAnsi="Arial" w:cs="Arial"/>
          <w:color w:val="202122"/>
          <w:sz w:val="21"/>
          <w:szCs w:val="21"/>
        </w:rPr>
        <w:fldChar w:fldCharType="begin"/>
      </w:r>
      <w:r>
        <w:rPr>
          <w:rFonts w:ascii="Arial" w:hAnsi="Arial" w:cs="Arial"/>
          <w:color w:val="202122"/>
          <w:sz w:val="21"/>
          <w:szCs w:val="21"/>
        </w:rPr>
        <w:instrText xml:space="preserve"> HYPERLINK "https://en.wikipedia.org/wiki/Merarites" \o "Merarites" </w:instrText>
      </w:r>
      <w:r>
        <w:rPr>
          <w:rFonts w:ascii="Arial" w:hAnsi="Arial" w:cs="Arial"/>
          <w:color w:val="202122"/>
          <w:sz w:val="21"/>
          <w:szCs w:val="21"/>
        </w:rPr>
        <w:fldChar w:fldCharType="separate"/>
      </w:r>
      <w:r>
        <w:rPr>
          <w:rStyle w:val="Hyperlink"/>
          <w:rFonts w:ascii="Arial" w:hAnsi="Arial" w:cs="Arial"/>
          <w:color w:val="0B0080"/>
          <w:sz w:val="21"/>
          <w:szCs w:val="21"/>
        </w:rPr>
        <w:t>Merarites</w:t>
      </w:r>
      <w:proofErr w:type="spellEnd"/>
      <w:r>
        <w:rPr>
          <w:rFonts w:ascii="Arial" w:hAnsi="Arial" w:cs="Arial"/>
          <w:color w:val="202122"/>
          <w:sz w:val="21"/>
          <w:szCs w:val="21"/>
        </w:rPr>
        <w:fldChar w:fldCharType="end"/>
      </w:r>
      <w:r>
        <w:rPr>
          <w:rFonts w:ascii="Arial" w:hAnsi="Arial" w:cs="Arial"/>
          <w:color w:val="202122"/>
          <w:sz w:val="21"/>
          <w:szCs w:val="21"/>
        </w:rPr>
        <w:t>.</w:t>
      </w:r>
    </w:p>
    <w:p w14:paraId="33914294" w14:textId="10055700" w:rsidR="00A41489" w:rsidRDefault="00A41489" w:rsidP="00A41489">
      <w:pPr>
        <w:pStyle w:val="NormalWeb"/>
        <w:spacing w:before="120" w:beforeAutospacing="0" w:after="120" w:afterAutospacing="0"/>
        <w:rPr>
          <w:rFonts w:ascii="Arial" w:hAnsi="Arial" w:cs="Arial"/>
          <w:color w:val="202122"/>
          <w:sz w:val="21"/>
          <w:szCs w:val="21"/>
        </w:rPr>
      </w:pPr>
      <w:r>
        <w:rPr>
          <w:rFonts w:ascii="Arial" w:hAnsi="Arial" w:cs="Arial"/>
          <w:color w:val="202122"/>
          <w:sz w:val="21"/>
          <w:szCs w:val="21"/>
        </w:rPr>
        <w:t>The six cities which were to be</w:t>
      </w:r>
      <w:r>
        <w:rPr>
          <w:rStyle w:val="apple-converted-space"/>
          <w:rFonts w:ascii="Arial" w:hAnsi="Arial" w:cs="Arial"/>
          <w:color w:val="202122"/>
          <w:sz w:val="21"/>
          <w:szCs w:val="21"/>
        </w:rPr>
        <w:t> </w:t>
      </w:r>
      <w:hyperlink r:id="rId9" w:tooltip="Cities of Refuge" w:history="1">
        <w:r>
          <w:rPr>
            <w:rStyle w:val="Hyperlink"/>
            <w:rFonts w:ascii="Arial" w:hAnsi="Arial" w:cs="Arial"/>
            <w:color w:val="0B0080"/>
            <w:sz w:val="21"/>
            <w:szCs w:val="21"/>
          </w:rPr>
          <w:t>Cities of Refuge</w:t>
        </w:r>
      </w:hyperlink>
      <w:r>
        <w:rPr>
          <w:rStyle w:val="apple-converted-space"/>
          <w:rFonts w:ascii="Arial" w:hAnsi="Arial" w:cs="Arial"/>
          <w:color w:val="202122"/>
          <w:sz w:val="21"/>
          <w:szCs w:val="21"/>
        </w:rPr>
        <w:t> </w:t>
      </w:r>
      <w:r>
        <w:rPr>
          <w:rFonts w:ascii="Arial" w:hAnsi="Arial" w:cs="Arial"/>
          <w:color w:val="202122"/>
          <w:sz w:val="21"/>
          <w:szCs w:val="21"/>
        </w:rPr>
        <w:t>were</w:t>
      </w:r>
      <w:r>
        <w:rPr>
          <w:rStyle w:val="apple-converted-space"/>
          <w:rFonts w:ascii="Arial" w:hAnsi="Arial" w:cs="Arial"/>
          <w:color w:val="202122"/>
          <w:sz w:val="21"/>
          <w:szCs w:val="21"/>
        </w:rPr>
        <w:t> </w:t>
      </w:r>
      <w:hyperlink r:id="rId10" w:tooltip="Golan" w:history="1">
        <w:r>
          <w:rPr>
            <w:rStyle w:val="Hyperlink"/>
            <w:rFonts w:ascii="Arial" w:hAnsi="Arial" w:cs="Arial"/>
            <w:color w:val="0B0080"/>
            <w:sz w:val="21"/>
            <w:szCs w:val="21"/>
          </w:rPr>
          <w:t>Golan</w:t>
        </w:r>
      </w:hyperlink>
      <w:r>
        <w:rPr>
          <w:rFonts w:ascii="Arial" w:hAnsi="Arial" w:cs="Arial"/>
          <w:color w:val="202122"/>
          <w:sz w:val="21"/>
          <w:szCs w:val="21"/>
        </w:rPr>
        <w:t>,</w:t>
      </w:r>
      <w:r>
        <w:rPr>
          <w:rStyle w:val="apple-converted-space"/>
          <w:rFonts w:ascii="Arial" w:hAnsi="Arial" w:cs="Arial"/>
          <w:color w:val="202122"/>
          <w:sz w:val="21"/>
          <w:szCs w:val="21"/>
        </w:rPr>
        <w:t> </w:t>
      </w:r>
      <w:proofErr w:type="spellStart"/>
      <w:r>
        <w:rPr>
          <w:rFonts w:ascii="Arial" w:hAnsi="Arial" w:cs="Arial"/>
          <w:color w:val="202122"/>
          <w:sz w:val="21"/>
          <w:szCs w:val="21"/>
        </w:rPr>
        <w:fldChar w:fldCharType="begin"/>
      </w:r>
      <w:r>
        <w:rPr>
          <w:rFonts w:ascii="Arial" w:hAnsi="Arial" w:cs="Arial"/>
          <w:color w:val="202122"/>
          <w:sz w:val="21"/>
          <w:szCs w:val="21"/>
        </w:rPr>
        <w:instrText xml:space="preserve"> HYPERLINK "https://en.wikipedia.org/wiki/Ramoth-Gilead" \o "Ramoth-Gilead" </w:instrText>
      </w:r>
      <w:r>
        <w:rPr>
          <w:rFonts w:ascii="Arial" w:hAnsi="Arial" w:cs="Arial"/>
          <w:color w:val="202122"/>
          <w:sz w:val="21"/>
          <w:szCs w:val="21"/>
        </w:rPr>
        <w:fldChar w:fldCharType="separate"/>
      </w:r>
      <w:r>
        <w:rPr>
          <w:rStyle w:val="Hyperlink"/>
          <w:rFonts w:ascii="Arial" w:hAnsi="Arial" w:cs="Arial"/>
          <w:color w:val="0B0080"/>
          <w:sz w:val="21"/>
          <w:szCs w:val="21"/>
        </w:rPr>
        <w:t>Ramoth</w:t>
      </w:r>
      <w:proofErr w:type="spellEnd"/>
      <w:r>
        <w:rPr>
          <w:rFonts w:ascii="Arial" w:hAnsi="Arial" w:cs="Arial"/>
          <w:color w:val="202122"/>
          <w:sz w:val="21"/>
          <w:szCs w:val="21"/>
        </w:rPr>
        <w:fldChar w:fldCharType="end"/>
      </w:r>
      <w:r>
        <w:rPr>
          <w:rFonts w:ascii="Arial" w:hAnsi="Arial" w:cs="Arial"/>
          <w:color w:val="202122"/>
          <w:sz w:val="21"/>
          <w:szCs w:val="21"/>
        </w:rPr>
        <w:t>, and</w:t>
      </w:r>
      <w:r>
        <w:rPr>
          <w:rStyle w:val="apple-converted-space"/>
          <w:rFonts w:ascii="Arial" w:hAnsi="Arial" w:cs="Arial"/>
          <w:color w:val="202122"/>
          <w:sz w:val="21"/>
          <w:szCs w:val="21"/>
        </w:rPr>
        <w:t> </w:t>
      </w:r>
      <w:proofErr w:type="spellStart"/>
      <w:r>
        <w:rPr>
          <w:rFonts w:ascii="Arial" w:hAnsi="Arial" w:cs="Arial"/>
          <w:color w:val="202122"/>
          <w:sz w:val="21"/>
          <w:szCs w:val="21"/>
        </w:rPr>
        <w:fldChar w:fldCharType="begin"/>
      </w:r>
      <w:r>
        <w:rPr>
          <w:rFonts w:ascii="Arial" w:hAnsi="Arial" w:cs="Arial"/>
          <w:color w:val="202122"/>
          <w:sz w:val="21"/>
          <w:szCs w:val="21"/>
        </w:rPr>
        <w:instrText xml:space="preserve"> HYPERLINK "https://en.wikipedia.org/wiki/Bezer" \o "Bezer" </w:instrText>
      </w:r>
      <w:r>
        <w:rPr>
          <w:rFonts w:ascii="Arial" w:hAnsi="Arial" w:cs="Arial"/>
          <w:color w:val="202122"/>
          <w:sz w:val="21"/>
          <w:szCs w:val="21"/>
        </w:rPr>
        <w:fldChar w:fldCharType="separate"/>
      </w:r>
      <w:r>
        <w:rPr>
          <w:rStyle w:val="Hyperlink"/>
          <w:rFonts w:ascii="Arial" w:hAnsi="Arial" w:cs="Arial"/>
          <w:color w:val="0B0080"/>
          <w:sz w:val="21"/>
          <w:szCs w:val="21"/>
        </w:rPr>
        <w:t>Bezer</w:t>
      </w:r>
      <w:proofErr w:type="spellEnd"/>
      <w:r>
        <w:rPr>
          <w:rFonts w:ascii="Arial" w:hAnsi="Arial" w:cs="Arial"/>
          <w:color w:val="202122"/>
          <w:sz w:val="21"/>
          <w:szCs w:val="21"/>
        </w:rPr>
        <w:fldChar w:fldCharType="end"/>
      </w:r>
      <w:r>
        <w:rPr>
          <w:rFonts w:ascii="Arial" w:hAnsi="Arial" w:cs="Arial"/>
          <w:color w:val="202122"/>
          <w:sz w:val="21"/>
          <w:szCs w:val="21"/>
        </w:rPr>
        <w:t>, on the</w:t>
      </w:r>
      <w:r>
        <w:rPr>
          <w:rStyle w:val="apple-converted-space"/>
          <w:rFonts w:ascii="Arial" w:hAnsi="Arial" w:cs="Arial"/>
          <w:color w:val="202122"/>
          <w:sz w:val="21"/>
          <w:szCs w:val="21"/>
        </w:rPr>
        <w:t> </w:t>
      </w:r>
      <w:hyperlink r:id="rId11" w:tooltip="Transjordan (Bible)" w:history="1">
        <w:r>
          <w:rPr>
            <w:rStyle w:val="Hyperlink"/>
            <w:rFonts w:ascii="Arial" w:hAnsi="Arial" w:cs="Arial"/>
            <w:color w:val="0B0080"/>
            <w:sz w:val="21"/>
            <w:szCs w:val="21"/>
          </w:rPr>
          <w:t>east</w:t>
        </w:r>
      </w:hyperlink>
      <w:r>
        <w:rPr>
          <w:rStyle w:val="apple-converted-space"/>
          <w:rFonts w:ascii="Arial" w:hAnsi="Arial" w:cs="Arial"/>
          <w:color w:val="202122"/>
          <w:sz w:val="21"/>
          <w:szCs w:val="21"/>
        </w:rPr>
        <w:t> </w:t>
      </w:r>
      <w:r>
        <w:rPr>
          <w:rFonts w:ascii="Arial" w:hAnsi="Arial" w:cs="Arial"/>
          <w:color w:val="202122"/>
          <w:sz w:val="21"/>
          <w:szCs w:val="21"/>
        </w:rPr>
        <w:t>of the</w:t>
      </w:r>
      <w:r>
        <w:rPr>
          <w:rStyle w:val="apple-converted-space"/>
          <w:rFonts w:ascii="Arial" w:hAnsi="Arial" w:cs="Arial"/>
          <w:color w:val="202122"/>
          <w:sz w:val="21"/>
          <w:szCs w:val="21"/>
        </w:rPr>
        <w:t> </w:t>
      </w:r>
      <w:hyperlink r:id="rId12" w:tooltip="Jordan River" w:history="1">
        <w:r>
          <w:rPr>
            <w:rStyle w:val="Hyperlink"/>
            <w:rFonts w:ascii="Arial" w:hAnsi="Arial" w:cs="Arial"/>
            <w:color w:val="0B0080"/>
            <w:sz w:val="21"/>
            <w:szCs w:val="21"/>
          </w:rPr>
          <w:t>Jordan River</w:t>
        </w:r>
      </w:hyperlink>
      <w:r>
        <w:rPr>
          <w:rFonts w:ascii="Arial" w:hAnsi="Arial" w:cs="Arial"/>
          <w:color w:val="202122"/>
          <w:sz w:val="21"/>
          <w:szCs w:val="21"/>
        </w:rPr>
        <w:t>,</w:t>
      </w:r>
      <w:hyperlink r:id="rId13" w:anchor="cite_note-4" w:history="1">
        <w:r>
          <w:rPr>
            <w:rStyle w:val="Hyperlink"/>
            <w:rFonts w:ascii="Arial" w:hAnsi="Arial" w:cs="Arial"/>
            <w:color w:val="0B0080"/>
            <w:sz w:val="17"/>
            <w:szCs w:val="17"/>
            <w:vertAlign w:val="superscript"/>
          </w:rPr>
          <w:t>[4]</w:t>
        </w:r>
      </w:hyperlink>
      <w:r>
        <w:rPr>
          <w:rStyle w:val="apple-converted-space"/>
          <w:rFonts w:ascii="Arial" w:hAnsi="Arial" w:cs="Arial"/>
          <w:color w:val="202122"/>
          <w:sz w:val="21"/>
          <w:szCs w:val="21"/>
        </w:rPr>
        <w:t> </w:t>
      </w:r>
      <w:r>
        <w:rPr>
          <w:rFonts w:ascii="Arial" w:hAnsi="Arial" w:cs="Arial"/>
          <w:color w:val="202122"/>
          <w:sz w:val="21"/>
          <w:szCs w:val="21"/>
        </w:rPr>
        <w:t>and</w:t>
      </w:r>
      <w:r>
        <w:rPr>
          <w:rStyle w:val="apple-converted-space"/>
          <w:rFonts w:ascii="Arial" w:hAnsi="Arial" w:cs="Arial"/>
          <w:color w:val="202122"/>
          <w:sz w:val="21"/>
          <w:szCs w:val="21"/>
        </w:rPr>
        <w:t> </w:t>
      </w:r>
      <w:proofErr w:type="spellStart"/>
      <w:r>
        <w:rPr>
          <w:rFonts w:ascii="Arial" w:hAnsi="Arial" w:cs="Arial"/>
          <w:color w:val="202122"/>
          <w:sz w:val="21"/>
          <w:szCs w:val="21"/>
        </w:rPr>
        <w:fldChar w:fldCharType="begin"/>
      </w:r>
      <w:r>
        <w:rPr>
          <w:rFonts w:ascii="Arial" w:hAnsi="Arial" w:cs="Arial"/>
          <w:color w:val="202122"/>
          <w:sz w:val="21"/>
          <w:szCs w:val="21"/>
        </w:rPr>
        <w:instrText xml:space="preserve"> HYPERLINK "https://en.wikipedia.org/wiki/Kedesh" \o "Kedesh" </w:instrText>
      </w:r>
      <w:r>
        <w:rPr>
          <w:rFonts w:ascii="Arial" w:hAnsi="Arial" w:cs="Arial"/>
          <w:color w:val="202122"/>
          <w:sz w:val="21"/>
          <w:szCs w:val="21"/>
        </w:rPr>
        <w:fldChar w:fldCharType="separate"/>
      </w:r>
      <w:r>
        <w:rPr>
          <w:rStyle w:val="Hyperlink"/>
          <w:rFonts w:ascii="Arial" w:hAnsi="Arial" w:cs="Arial"/>
          <w:color w:val="0B0080"/>
          <w:sz w:val="21"/>
          <w:szCs w:val="21"/>
        </w:rPr>
        <w:t>Kedesh</w:t>
      </w:r>
      <w:proofErr w:type="spellEnd"/>
      <w:r>
        <w:rPr>
          <w:rFonts w:ascii="Arial" w:hAnsi="Arial" w:cs="Arial"/>
          <w:color w:val="202122"/>
          <w:sz w:val="21"/>
          <w:szCs w:val="21"/>
        </w:rPr>
        <w:fldChar w:fldCharType="end"/>
      </w:r>
      <w:r>
        <w:rPr>
          <w:rFonts w:ascii="Arial" w:hAnsi="Arial" w:cs="Arial"/>
          <w:color w:val="202122"/>
          <w:sz w:val="21"/>
          <w:szCs w:val="21"/>
        </w:rPr>
        <w:t>,</w:t>
      </w:r>
      <w:r>
        <w:rPr>
          <w:rStyle w:val="apple-converted-space"/>
          <w:rFonts w:ascii="Arial" w:hAnsi="Arial" w:cs="Arial"/>
          <w:color w:val="202122"/>
          <w:sz w:val="21"/>
          <w:szCs w:val="21"/>
        </w:rPr>
        <w:t> </w:t>
      </w:r>
      <w:hyperlink r:id="rId14" w:tooltip="Shechem" w:history="1">
        <w:r>
          <w:rPr>
            <w:rStyle w:val="Hyperlink"/>
            <w:rFonts w:ascii="Arial" w:hAnsi="Arial" w:cs="Arial"/>
            <w:color w:val="0B0080"/>
            <w:sz w:val="21"/>
            <w:szCs w:val="21"/>
          </w:rPr>
          <w:t>Shechem</w:t>
        </w:r>
      </w:hyperlink>
      <w:r>
        <w:rPr>
          <w:rFonts w:ascii="Arial" w:hAnsi="Arial" w:cs="Arial"/>
          <w:color w:val="202122"/>
          <w:sz w:val="21"/>
          <w:szCs w:val="21"/>
        </w:rPr>
        <w:t>, and</w:t>
      </w:r>
      <w:r>
        <w:rPr>
          <w:rStyle w:val="apple-converted-space"/>
          <w:rFonts w:ascii="Arial" w:hAnsi="Arial" w:cs="Arial"/>
          <w:color w:val="202122"/>
          <w:sz w:val="21"/>
          <w:szCs w:val="21"/>
        </w:rPr>
        <w:t> </w:t>
      </w:r>
      <w:hyperlink r:id="rId15" w:tooltip="Hebron" w:history="1">
        <w:r>
          <w:rPr>
            <w:rStyle w:val="Hyperlink"/>
            <w:rFonts w:ascii="Arial" w:hAnsi="Arial" w:cs="Arial"/>
            <w:color w:val="0B0080"/>
            <w:sz w:val="21"/>
            <w:szCs w:val="21"/>
          </w:rPr>
          <w:t>Hebron</w:t>
        </w:r>
      </w:hyperlink>
      <w:r>
        <w:rPr>
          <w:rStyle w:val="apple-converted-space"/>
          <w:rFonts w:ascii="Arial" w:hAnsi="Arial" w:cs="Arial"/>
          <w:color w:val="202122"/>
          <w:sz w:val="21"/>
          <w:szCs w:val="21"/>
        </w:rPr>
        <w:t> </w:t>
      </w:r>
      <w:r>
        <w:rPr>
          <w:rFonts w:ascii="Arial" w:hAnsi="Arial" w:cs="Arial"/>
          <w:color w:val="202122"/>
          <w:sz w:val="21"/>
          <w:szCs w:val="21"/>
        </w:rPr>
        <w:t>on the western side.</w:t>
      </w:r>
      <w:hyperlink r:id="rId16" w:anchor="cite_note-5" w:history="1">
        <w:r>
          <w:rPr>
            <w:rStyle w:val="Hyperlink"/>
            <w:rFonts w:ascii="Arial" w:hAnsi="Arial" w:cs="Arial"/>
            <w:color w:val="0B0080"/>
            <w:sz w:val="17"/>
            <w:szCs w:val="17"/>
            <w:vertAlign w:val="superscript"/>
          </w:rPr>
          <w:t>[5]</w:t>
        </w:r>
      </w:hyperlink>
      <w:r>
        <w:rPr>
          <w:rFonts w:ascii="Arial" w:hAnsi="Arial" w:cs="Arial"/>
          <w:color w:val="202122"/>
          <w:sz w:val="17"/>
          <w:szCs w:val="17"/>
          <w:vertAlign w:val="superscript"/>
        </w:rPr>
        <w:t xml:space="preserve"> )</w:t>
      </w:r>
    </w:p>
    <w:p w14:paraId="15453FB2" w14:textId="77777777" w:rsidR="00A41489" w:rsidRPr="00B05C41" w:rsidRDefault="00A41489" w:rsidP="00B05C41">
      <w:pPr>
        <w:spacing w:before="100" w:beforeAutospacing="1" w:after="100" w:afterAutospacing="1"/>
        <w:rPr>
          <w:rFonts w:ascii="Segoe UI" w:eastAsia="Times New Roman" w:hAnsi="Segoe UI" w:cs="Segoe UI"/>
          <w:lang w:eastAsia="en-GB"/>
        </w:rPr>
      </w:pPr>
    </w:p>
    <w:p w14:paraId="16E053A2" w14:textId="773459E9" w:rsidR="00B05C41" w:rsidRP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vertAlign w:val="superscript"/>
          <w:lang w:eastAsia="en-GB"/>
        </w:rPr>
        <w:lastRenderedPageBreak/>
        <w:t>16 </w:t>
      </w:r>
      <w:r w:rsidRPr="00B05C41">
        <w:rPr>
          <w:rFonts w:ascii="Segoe UI" w:eastAsia="Times New Roman" w:hAnsi="Segoe UI" w:cs="Segoe UI"/>
          <w:lang w:eastAsia="en-GB"/>
        </w:rPr>
        <w:t>“If you use an iron weapon</w:t>
      </w:r>
      <w:r>
        <w:rPr>
          <w:rFonts w:ascii="Segoe UI" w:eastAsia="Times New Roman" w:hAnsi="Segoe UI" w:cs="Segoe UI"/>
          <w:sz w:val="15"/>
          <w:szCs w:val="15"/>
          <w:vertAlign w:val="superscript"/>
          <w:lang w:eastAsia="en-GB"/>
        </w:rPr>
        <w:t xml:space="preserve"> </w:t>
      </w:r>
      <w:r>
        <w:rPr>
          <w:rFonts w:ascii="Segoe UI" w:eastAsia="Times New Roman" w:hAnsi="Segoe UI" w:cs="Segoe UI"/>
          <w:lang w:eastAsia="en-GB"/>
        </w:rPr>
        <w:t xml:space="preserve">, a rock large enough, a piece of wood large enough </w:t>
      </w:r>
      <w:r w:rsidRPr="00B05C41">
        <w:rPr>
          <w:rFonts w:ascii="Segoe UI" w:eastAsia="Times New Roman" w:hAnsi="Segoe UI" w:cs="Segoe UI"/>
          <w:lang w:eastAsia="en-GB"/>
        </w:rPr>
        <w:t>to kill someone, you are a murderer, and you must die. </w:t>
      </w:r>
      <w:r w:rsidRPr="00B05C41">
        <w:rPr>
          <w:rFonts w:ascii="Segoe UI" w:eastAsia="Times New Roman" w:hAnsi="Segoe UI" w:cs="Segoe UI"/>
          <w:b/>
          <w:bCs/>
          <w:vertAlign w:val="superscript"/>
          <w:lang w:eastAsia="en-GB"/>
        </w:rPr>
        <w:t>17 </w:t>
      </w:r>
      <w:r w:rsidRPr="00B05C41">
        <w:rPr>
          <w:rFonts w:ascii="Segoe UI" w:eastAsia="Times New Roman" w:hAnsi="Segoe UI" w:cs="Segoe UI"/>
          <w:lang w:eastAsia="en-GB"/>
        </w:rPr>
        <w:t> </w:t>
      </w:r>
      <w:r w:rsidRPr="00B05C41">
        <w:rPr>
          <w:rFonts w:ascii="Segoe UI" w:eastAsia="Times New Roman" w:hAnsi="Segoe UI" w:cs="Segoe UI"/>
          <w:b/>
          <w:bCs/>
          <w:vertAlign w:val="superscript"/>
          <w:lang w:eastAsia="en-GB"/>
        </w:rPr>
        <w:t>19 </w:t>
      </w:r>
      <w:r w:rsidRPr="00B05C41">
        <w:rPr>
          <w:rFonts w:ascii="Segoe UI" w:eastAsia="Times New Roman" w:hAnsi="Segoe UI" w:cs="Segoe UI"/>
          <w:lang w:eastAsia="en-GB"/>
        </w:rPr>
        <w:t>A member of the dead person’s family</w:t>
      </w:r>
      <w:r w:rsidRPr="00B05C41">
        <w:rPr>
          <w:rFonts w:ascii="Segoe UI" w:eastAsia="Times New Roman" w:hAnsi="Segoe UI" w:cs="Segoe UI"/>
          <w:sz w:val="15"/>
          <w:szCs w:val="15"/>
          <w:vertAlign w:val="superscript"/>
          <w:lang w:eastAsia="en-GB"/>
        </w:rPr>
        <w:t>[</w:t>
      </w:r>
      <w:hyperlink r:id="rId17" w:anchor="fen-ERV-4743d" w:tooltip="See footnote d" w:history="1">
        <w:r w:rsidRPr="00B05C41">
          <w:rPr>
            <w:rFonts w:ascii="Segoe UI" w:eastAsia="Times New Roman" w:hAnsi="Segoe UI" w:cs="Segoe UI"/>
            <w:color w:val="517E90"/>
            <w:sz w:val="15"/>
            <w:szCs w:val="15"/>
            <w:u w:val="single"/>
            <w:vertAlign w:val="superscript"/>
            <w:lang w:eastAsia="en-GB"/>
          </w:rPr>
          <w:t>d</w:t>
        </w:r>
      </w:hyperlink>
      <w:r w:rsidRPr="00B05C41">
        <w:rPr>
          <w:rFonts w:ascii="Segoe UI" w:eastAsia="Times New Roman" w:hAnsi="Segoe UI" w:cs="Segoe UI"/>
          <w:sz w:val="15"/>
          <w:szCs w:val="15"/>
          <w:vertAlign w:val="superscript"/>
          <w:lang w:eastAsia="en-GB"/>
        </w:rPr>
        <w:t>]</w:t>
      </w:r>
      <w:r w:rsidRPr="00B05C41">
        <w:rPr>
          <w:rFonts w:ascii="Segoe UI" w:eastAsia="Times New Roman" w:hAnsi="Segoe UI" w:cs="Segoe UI"/>
          <w:lang w:eastAsia="en-GB"/>
        </w:rPr>
        <w:t>can chase you and kill you.</w:t>
      </w:r>
    </w:p>
    <w:p w14:paraId="36F528F9" w14:textId="77777777" w:rsidR="00B05C41" w:rsidRP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vertAlign w:val="superscript"/>
          <w:lang w:eastAsia="en-GB"/>
        </w:rPr>
        <w:t>20-21 </w:t>
      </w:r>
      <w:r w:rsidRPr="00B05C41">
        <w:rPr>
          <w:rFonts w:ascii="Segoe UI" w:eastAsia="Times New Roman" w:hAnsi="Segoe UI" w:cs="Segoe UI"/>
          <w:lang w:eastAsia="en-GB"/>
        </w:rPr>
        <w:t>“You might hit someone with your hand or push someone or throw something at them and kill them. If you did that from hate, you are a murderer, and you must be killed. A member of the dead person’s family can chase you and kill you.</w:t>
      </w:r>
    </w:p>
    <w:p w14:paraId="763197FE" w14:textId="07493CE9" w:rsidR="00B05C41" w:rsidRP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vertAlign w:val="superscript"/>
          <w:lang w:eastAsia="en-GB"/>
        </w:rPr>
        <w:t>22 </w:t>
      </w:r>
      <w:r w:rsidRPr="00B05C41">
        <w:rPr>
          <w:rFonts w:ascii="Segoe UI" w:eastAsia="Times New Roman" w:hAnsi="Segoe UI" w:cs="Segoe UI"/>
          <w:lang w:eastAsia="en-GB"/>
        </w:rPr>
        <w:t>“You might accidentally kill someone, maybe by pushing or by accidentally hitting them with a tool or weapon. </w:t>
      </w:r>
      <w:r>
        <w:rPr>
          <w:rFonts w:ascii="Segoe UI" w:eastAsia="Times New Roman" w:hAnsi="Segoe UI" w:cs="Segoe UI"/>
          <w:lang w:eastAsia="en-GB"/>
        </w:rPr>
        <w:t xml:space="preserve">(manslaughter) </w:t>
      </w:r>
      <w:r w:rsidRPr="00B05C41">
        <w:rPr>
          <w:rFonts w:ascii="Segoe UI" w:eastAsia="Times New Roman" w:hAnsi="Segoe UI" w:cs="Segoe UI"/>
          <w:b/>
          <w:bCs/>
          <w:vertAlign w:val="superscript"/>
          <w:lang w:eastAsia="en-GB"/>
        </w:rPr>
        <w:t>23 </w:t>
      </w:r>
      <w:r w:rsidRPr="00B05C41">
        <w:rPr>
          <w:rFonts w:ascii="Segoe UI" w:eastAsia="Times New Roman" w:hAnsi="Segoe UI" w:cs="Segoe UI"/>
          <w:lang w:eastAsia="en-GB"/>
        </w:rPr>
        <w:t>Perhaps you threw a rock that was large enough to kill, but it hit someone you didn’t see and killed them. You didn’t plan to kill anyone. You didn’t hate the person you killed—it was only an accident. </w:t>
      </w:r>
      <w:r w:rsidRPr="00B05C41">
        <w:rPr>
          <w:rFonts w:ascii="Segoe UI" w:eastAsia="Times New Roman" w:hAnsi="Segoe UI" w:cs="Segoe UI"/>
          <w:b/>
          <w:bCs/>
          <w:vertAlign w:val="superscript"/>
          <w:lang w:eastAsia="en-GB"/>
        </w:rPr>
        <w:t>24 </w:t>
      </w:r>
      <w:r w:rsidRPr="00B05C41">
        <w:rPr>
          <w:rFonts w:ascii="Segoe UI" w:eastAsia="Times New Roman" w:hAnsi="Segoe UI" w:cs="Segoe UI"/>
          <w:lang w:eastAsia="en-GB"/>
        </w:rPr>
        <w:t>If that happens, the community must decide what to do. The court must decide if a member of the dead person’s family can kill you. </w:t>
      </w:r>
      <w:r w:rsidRPr="00B05C41">
        <w:rPr>
          <w:rFonts w:ascii="Segoe UI" w:eastAsia="Times New Roman" w:hAnsi="Segoe UI" w:cs="Segoe UI"/>
          <w:b/>
          <w:bCs/>
          <w:vertAlign w:val="superscript"/>
          <w:lang w:eastAsia="en-GB"/>
        </w:rPr>
        <w:t>25 </w:t>
      </w:r>
      <w:r w:rsidRPr="00B05C41">
        <w:rPr>
          <w:rFonts w:ascii="Segoe UI" w:eastAsia="Times New Roman" w:hAnsi="Segoe UI" w:cs="Segoe UI"/>
          <w:lang w:eastAsia="en-GB"/>
        </w:rPr>
        <w:t>If the community decides to protect you from the dead person’s family, the community must take you back to your city of safety. You must stay there until the official high priest</w:t>
      </w:r>
      <w:r w:rsidRPr="00B05C41">
        <w:rPr>
          <w:rFonts w:ascii="Segoe UI" w:eastAsia="Times New Roman" w:hAnsi="Segoe UI" w:cs="Segoe UI"/>
          <w:sz w:val="15"/>
          <w:szCs w:val="15"/>
          <w:vertAlign w:val="superscript"/>
          <w:lang w:eastAsia="en-GB"/>
        </w:rPr>
        <w:t>[</w:t>
      </w:r>
      <w:hyperlink r:id="rId18" w:anchor="fen-ERV-4748e" w:tooltip="See footnote e" w:history="1">
        <w:r w:rsidRPr="00B05C41">
          <w:rPr>
            <w:rFonts w:ascii="Segoe UI" w:eastAsia="Times New Roman" w:hAnsi="Segoe UI" w:cs="Segoe UI"/>
            <w:color w:val="517E90"/>
            <w:sz w:val="15"/>
            <w:szCs w:val="15"/>
            <w:u w:val="single"/>
            <w:vertAlign w:val="superscript"/>
            <w:lang w:eastAsia="en-GB"/>
          </w:rPr>
          <w:t>e</w:t>
        </w:r>
      </w:hyperlink>
      <w:r w:rsidRPr="00B05C41">
        <w:rPr>
          <w:rFonts w:ascii="Segoe UI" w:eastAsia="Times New Roman" w:hAnsi="Segoe UI" w:cs="Segoe UI"/>
          <w:sz w:val="15"/>
          <w:szCs w:val="15"/>
          <w:vertAlign w:val="superscript"/>
          <w:lang w:eastAsia="en-GB"/>
        </w:rPr>
        <w:t>]</w:t>
      </w:r>
      <w:r w:rsidRPr="00B05C41">
        <w:rPr>
          <w:rFonts w:ascii="Segoe UI" w:eastAsia="Times New Roman" w:hAnsi="Segoe UI" w:cs="Segoe UI"/>
          <w:lang w:eastAsia="en-GB"/>
        </w:rPr>
        <w:t> dies.</w:t>
      </w:r>
    </w:p>
    <w:p w14:paraId="67A0ECAC" w14:textId="18FB326F" w:rsidR="00B05C41" w:rsidRP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vertAlign w:val="superscript"/>
          <w:lang w:eastAsia="en-GB"/>
        </w:rPr>
        <w:t>26-27 </w:t>
      </w:r>
      <w:r w:rsidRPr="00B05C41">
        <w:rPr>
          <w:rFonts w:ascii="Segoe UI" w:eastAsia="Times New Roman" w:hAnsi="Segoe UI" w:cs="Segoe UI"/>
          <w:lang w:eastAsia="en-GB"/>
        </w:rPr>
        <w:t>“You must never go outside the limits of your city of safety. If you do and if a member of the dead person’s family catches you and kills you, that family member will not be guilty of murder. </w:t>
      </w:r>
      <w:r w:rsidRPr="00B05C41">
        <w:rPr>
          <w:rFonts w:ascii="Segoe UI" w:eastAsia="Times New Roman" w:hAnsi="Segoe UI" w:cs="Segoe UI"/>
          <w:b/>
          <w:bCs/>
          <w:vertAlign w:val="superscript"/>
          <w:lang w:eastAsia="en-GB"/>
        </w:rPr>
        <w:t>28 </w:t>
      </w:r>
      <w:r w:rsidRPr="00B05C41">
        <w:rPr>
          <w:rFonts w:ascii="Segoe UI" w:eastAsia="Times New Roman" w:hAnsi="Segoe UI" w:cs="Segoe UI"/>
          <w:lang w:eastAsia="en-GB"/>
        </w:rPr>
        <w:t xml:space="preserve">Whoever accidentally killed someone must stay in their city of safety until the high priest dies. </w:t>
      </w:r>
      <w:r>
        <w:rPr>
          <w:rFonts w:ascii="Segoe UI" w:eastAsia="Times New Roman" w:hAnsi="Segoe UI" w:cs="Segoe UI"/>
          <w:lang w:eastAsia="en-GB"/>
        </w:rPr>
        <w:t xml:space="preserve">This means the High Priest died in your </w:t>
      </w:r>
      <w:proofErr w:type="spellStart"/>
      <w:r>
        <w:rPr>
          <w:rFonts w:ascii="Segoe UI" w:eastAsia="Times New Roman" w:hAnsi="Segoe UI" w:cs="Segoe UI"/>
          <w:lang w:eastAsia="en-GB"/>
        </w:rPr>
        <w:t>stead.</w:t>
      </w:r>
      <w:r w:rsidRPr="00B05C41">
        <w:rPr>
          <w:rFonts w:ascii="Segoe UI" w:eastAsia="Times New Roman" w:hAnsi="Segoe UI" w:cs="Segoe UI"/>
          <w:lang w:eastAsia="en-GB"/>
        </w:rPr>
        <w:t>After</w:t>
      </w:r>
      <w:proofErr w:type="spellEnd"/>
      <w:r w:rsidRPr="00B05C41">
        <w:rPr>
          <w:rFonts w:ascii="Segoe UI" w:eastAsia="Times New Roman" w:hAnsi="Segoe UI" w:cs="Segoe UI"/>
          <w:lang w:eastAsia="en-GB"/>
        </w:rPr>
        <w:t xml:space="preserve"> the high priest dies, that person can go back to their own land. </w:t>
      </w:r>
      <w:r w:rsidRPr="00B05C41">
        <w:rPr>
          <w:rFonts w:ascii="Segoe UI" w:eastAsia="Times New Roman" w:hAnsi="Segoe UI" w:cs="Segoe UI"/>
          <w:b/>
          <w:bCs/>
          <w:vertAlign w:val="superscript"/>
          <w:lang w:eastAsia="en-GB"/>
        </w:rPr>
        <w:t>29 </w:t>
      </w:r>
      <w:r w:rsidRPr="00B05C41">
        <w:rPr>
          <w:rFonts w:ascii="Segoe UI" w:eastAsia="Times New Roman" w:hAnsi="Segoe UI" w:cs="Segoe UI"/>
          <w:lang w:eastAsia="en-GB"/>
        </w:rPr>
        <w:t>These rules will be the law forever in all the towns of your people.</w:t>
      </w:r>
    </w:p>
    <w:p w14:paraId="23A47700" w14:textId="2DFF2614" w:rsidR="00B05C41" w:rsidRP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vertAlign w:val="superscript"/>
          <w:lang w:eastAsia="en-GB"/>
        </w:rPr>
        <w:t>30 </w:t>
      </w:r>
      <w:r w:rsidRPr="00B05C41">
        <w:rPr>
          <w:rFonts w:ascii="Segoe UI" w:eastAsia="Times New Roman" w:hAnsi="Segoe UI" w:cs="Segoe UI"/>
          <w:lang w:eastAsia="en-GB"/>
        </w:rPr>
        <w:t>“A killer should be put to death as a murderer only if there are witnesses. No one can be put to death if there is only one witness.</w:t>
      </w:r>
      <w:r>
        <w:rPr>
          <w:rFonts w:ascii="Segoe UI" w:eastAsia="Times New Roman" w:hAnsi="Segoe UI" w:cs="Segoe UI"/>
          <w:lang w:eastAsia="en-GB"/>
        </w:rPr>
        <w:t xml:space="preserve"> (Corroborative evidence)</w:t>
      </w:r>
    </w:p>
    <w:p w14:paraId="7775FFC8" w14:textId="77777777" w:rsidR="00B05C41" w:rsidRP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vertAlign w:val="superscript"/>
          <w:lang w:eastAsia="en-GB"/>
        </w:rPr>
        <w:t>31 </w:t>
      </w:r>
      <w:r w:rsidRPr="00B05C41">
        <w:rPr>
          <w:rFonts w:ascii="Segoe UI" w:eastAsia="Times New Roman" w:hAnsi="Segoe UI" w:cs="Segoe UI"/>
          <w:lang w:eastAsia="en-GB"/>
        </w:rPr>
        <w:t>“A murderer must be put to death. Don’t take money to change the punishment. That murderer must be killed.</w:t>
      </w:r>
    </w:p>
    <w:p w14:paraId="04E2921F" w14:textId="77777777" w:rsidR="00B05C41" w:rsidRP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vertAlign w:val="superscript"/>
          <w:lang w:eastAsia="en-GB"/>
        </w:rPr>
        <w:t>32 </w:t>
      </w:r>
      <w:r w:rsidRPr="00B05C41">
        <w:rPr>
          <w:rFonts w:ascii="Segoe UI" w:eastAsia="Times New Roman" w:hAnsi="Segoe UI" w:cs="Segoe UI"/>
          <w:lang w:eastAsia="en-GB"/>
        </w:rPr>
        <w:t>“If a person killed someone and then ran to one of the cities of safety, don’t take money to let that person go home. That person must stay in that city until the high priest dies.</w:t>
      </w:r>
    </w:p>
    <w:p w14:paraId="030C697C" w14:textId="3064A96E" w:rsidR="00B05C41" w:rsidRDefault="00B05C41" w:rsidP="00B05C41">
      <w:pPr>
        <w:spacing w:before="100" w:beforeAutospacing="1" w:after="100" w:afterAutospacing="1"/>
        <w:rPr>
          <w:rFonts w:ascii="Segoe UI" w:eastAsia="Times New Roman" w:hAnsi="Segoe UI" w:cs="Segoe UI"/>
          <w:lang w:eastAsia="en-GB"/>
        </w:rPr>
      </w:pPr>
      <w:r w:rsidRPr="00B05C41">
        <w:rPr>
          <w:rFonts w:ascii="Segoe UI" w:eastAsia="Times New Roman" w:hAnsi="Segoe UI" w:cs="Segoe UI"/>
          <w:b/>
          <w:bCs/>
          <w:vertAlign w:val="superscript"/>
          <w:lang w:eastAsia="en-GB"/>
        </w:rPr>
        <w:t>33 </w:t>
      </w:r>
      <w:r w:rsidRPr="00B05C41">
        <w:rPr>
          <w:rFonts w:ascii="Segoe UI" w:eastAsia="Times New Roman" w:hAnsi="Segoe UI" w:cs="Segoe UI"/>
          <w:lang w:eastAsia="en-GB"/>
        </w:rPr>
        <w:t>“Don’t let your land be polluted with innocent blood. If a person murders someone, the only payment for that crime is that the murderer must be killed! There is no other payment that will free the land from that crime. </w:t>
      </w:r>
      <w:r w:rsidRPr="00B05C41">
        <w:rPr>
          <w:rFonts w:ascii="Segoe UI" w:eastAsia="Times New Roman" w:hAnsi="Segoe UI" w:cs="Segoe UI"/>
          <w:b/>
          <w:bCs/>
          <w:vertAlign w:val="superscript"/>
          <w:lang w:eastAsia="en-GB"/>
        </w:rPr>
        <w:t>34 </w:t>
      </w:r>
      <w:r w:rsidRPr="00B05C41">
        <w:rPr>
          <w:rFonts w:ascii="Segoe UI" w:eastAsia="Times New Roman" w:hAnsi="Segoe UI" w:cs="Segoe UI"/>
          <w:lang w:eastAsia="en-GB"/>
        </w:rPr>
        <w:t>I am the Lord. I will be living in your country with the Israelites, so don’t make it unclean with the blood of innocent people.”</w:t>
      </w:r>
    </w:p>
    <w:p w14:paraId="20C4A479" w14:textId="32E682AF" w:rsidR="00B05C41" w:rsidRDefault="00B05C41" w:rsidP="00B05C41">
      <w:pPr>
        <w:spacing w:before="100" w:beforeAutospacing="1" w:after="100" w:afterAutospacing="1"/>
        <w:rPr>
          <w:rFonts w:ascii="Segoe UI" w:eastAsia="Times New Roman" w:hAnsi="Segoe UI" w:cs="Segoe UI"/>
          <w:lang w:eastAsia="en-GB"/>
        </w:rPr>
      </w:pPr>
    </w:p>
    <w:p w14:paraId="28B1CC29" w14:textId="77777777" w:rsidR="00E8535D" w:rsidRDefault="00E8535D" w:rsidP="00E8535D">
      <w:pPr>
        <w:spacing w:before="300" w:after="150"/>
        <w:outlineLvl w:val="2"/>
        <w:rPr>
          <w:rFonts w:ascii="Segoe UI" w:eastAsia="Times New Roman" w:hAnsi="Segoe UI" w:cs="Segoe UI"/>
          <w:b/>
          <w:bCs/>
          <w:color w:val="000000"/>
          <w:sz w:val="27"/>
          <w:szCs w:val="27"/>
          <w:lang w:eastAsia="en-GB"/>
        </w:rPr>
      </w:pPr>
      <w:r>
        <w:rPr>
          <w:rFonts w:ascii="Segoe UI" w:eastAsia="Times New Roman" w:hAnsi="Segoe UI" w:cs="Segoe UI"/>
          <w:b/>
          <w:bCs/>
          <w:color w:val="000000"/>
          <w:sz w:val="27"/>
          <w:szCs w:val="27"/>
          <w:lang w:eastAsia="en-GB"/>
        </w:rPr>
        <w:t>Numbers 27 1-11</w:t>
      </w:r>
    </w:p>
    <w:p w14:paraId="261C59E7" w14:textId="77777777" w:rsidR="00E8535D" w:rsidRDefault="00E8535D" w:rsidP="00B05C41">
      <w:pPr>
        <w:pStyle w:val="Heading3"/>
        <w:spacing w:before="300" w:beforeAutospacing="0" w:after="150" w:afterAutospacing="0"/>
        <w:rPr>
          <w:rStyle w:val="text"/>
          <w:rFonts w:ascii="Segoe UI" w:hAnsi="Segoe UI" w:cs="Segoe UI"/>
          <w:color w:val="000000"/>
        </w:rPr>
      </w:pPr>
    </w:p>
    <w:p w14:paraId="56DEA950" w14:textId="14FF6D9A" w:rsidR="00B05C41" w:rsidRDefault="00B05C41" w:rsidP="00B05C41">
      <w:pPr>
        <w:pStyle w:val="Heading3"/>
        <w:spacing w:before="300" w:beforeAutospacing="0" w:after="150" w:afterAutospacing="0"/>
        <w:rPr>
          <w:rFonts w:ascii="Segoe UI" w:hAnsi="Segoe UI" w:cs="Segoe UI"/>
          <w:color w:val="000000"/>
        </w:rPr>
      </w:pPr>
      <w:r>
        <w:rPr>
          <w:rStyle w:val="text"/>
          <w:rFonts w:ascii="Segoe UI" w:hAnsi="Segoe UI" w:cs="Segoe UI"/>
          <w:color w:val="000000"/>
        </w:rPr>
        <w:t xml:space="preserve">The Land of </w:t>
      </w:r>
      <w:proofErr w:type="spellStart"/>
      <w:r>
        <w:rPr>
          <w:rStyle w:val="text"/>
          <w:rFonts w:ascii="Segoe UI" w:hAnsi="Segoe UI" w:cs="Segoe UI"/>
          <w:color w:val="000000"/>
        </w:rPr>
        <w:t>Zelophehad’s</w:t>
      </w:r>
      <w:proofErr w:type="spellEnd"/>
      <w:r>
        <w:rPr>
          <w:rStyle w:val="text"/>
          <w:rFonts w:ascii="Segoe UI" w:hAnsi="Segoe UI" w:cs="Segoe UI"/>
          <w:color w:val="000000"/>
        </w:rPr>
        <w:t xml:space="preserve"> Daughters</w:t>
      </w:r>
    </w:p>
    <w:p w14:paraId="371241AC" w14:textId="77777777" w:rsidR="00B05C41" w:rsidRDefault="00B05C41" w:rsidP="00B05C41">
      <w:pPr>
        <w:pStyle w:val="chapter-2"/>
        <w:rPr>
          <w:rFonts w:ascii="Segoe UI" w:hAnsi="Segoe UI" w:cs="Segoe UI"/>
          <w:color w:val="000000"/>
        </w:rPr>
      </w:pPr>
      <w:r>
        <w:rPr>
          <w:rStyle w:val="chapternum"/>
          <w:rFonts w:ascii="Segoe UI" w:hAnsi="Segoe UI" w:cs="Segoe UI"/>
          <w:b/>
          <w:bCs/>
          <w:color w:val="000000"/>
        </w:rPr>
        <w:t>36 </w:t>
      </w:r>
      <w:r>
        <w:rPr>
          <w:rStyle w:val="text"/>
          <w:rFonts w:ascii="Segoe UI" w:hAnsi="Segoe UI" w:cs="Segoe UI"/>
          <w:color w:val="000000"/>
        </w:rPr>
        <w:t xml:space="preserve">Manasseh was Joseph’s son. </w:t>
      </w:r>
      <w:proofErr w:type="spellStart"/>
      <w:r>
        <w:rPr>
          <w:rStyle w:val="text"/>
          <w:rFonts w:ascii="Segoe UI" w:hAnsi="Segoe UI" w:cs="Segoe UI"/>
          <w:color w:val="000000"/>
        </w:rPr>
        <w:t>Makir</w:t>
      </w:r>
      <w:proofErr w:type="spellEnd"/>
      <w:r>
        <w:rPr>
          <w:rStyle w:val="text"/>
          <w:rFonts w:ascii="Segoe UI" w:hAnsi="Segoe UI" w:cs="Segoe UI"/>
          <w:color w:val="000000"/>
        </w:rPr>
        <w:t xml:space="preserve"> was Manasseh’s son. Gilead was </w:t>
      </w:r>
      <w:proofErr w:type="spellStart"/>
      <w:r>
        <w:rPr>
          <w:rStyle w:val="text"/>
          <w:rFonts w:ascii="Segoe UI" w:hAnsi="Segoe UI" w:cs="Segoe UI"/>
          <w:color w:val="000000"/>
        </w:rPr>
        <w:t>Makir’s</w:t>
      </w:r>
      <w:proofErr w:type="spellEnd"/>
      <w:r>
        <w:rPr>
          <w:rStyle w:val="text"/>
          <w:rFonts w:ascii="Segoe UI" w:hAnsi="Segoe UI" w:cs="Segoe UI"/>
          <w:color w:val="000000"/>
        </w:rPr>
        <w:t xml:space="preserve"> son. The leaders of Gilead’s family went to talk to Moses and the leaders of the tribes of Israel.</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They said, “Sir,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commanded us to get our land by throwing lots. And sir,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commanded that the land of </w:t>
      </w:r>
      <w:proofErr w:type="spellStart"/>
      <w:r>
        <w:rPr>
          <w:rStyle w:val="text"/>
          <w:rFonts w:ascii="Segoe UI" w:hAnsi="Segoe UI" w:cs="Segoe UI"/>
          <w:color w:val="000000"/>
        </w:rPr>
        <w:t>Zelophehad</w:t>
      </w:r>
      <w:proofErr w:type="spellEnd"/>
      <w:r>
        <w:rPr>
          <w:rStyle w:val="text"/>
          <w:rFonts w:ascii="Segoe UI" w:hAnsi="Segoe UI" w:cs="Segoe UI"/>
          <w:color w:val="000000"/>
        </w:rPr>
        <w:t xml:space="preserve"> our brother be given to his daughters.</w:t>
      </w:r>
      <w:r>
        <w:rPr>
          <w:rStyle w:val="apple-converted-space"/>
          <w:rFonts w:ascii="Segoe UI" w:hAnsi="Segoe UI" w:cs="Segoe UI"/>
          <w:color w:val="000000"/>
        </w:rPr>
        <w:t> </w:t>
      </w:r>
      <w:r>
        <w:rPr>
          <w:rStyle w:val="text"/>
          <w:rFonts w:ascii="Segoe UI" w:hAnsi="Segoe UI" w:cs="Segoe UI"/>
          <w:b/>
          <w:bCs/>
          <w:color w:val="000000"/>
          <w:vertAlign w:val="superscript"/>
        </w:rPr>
        <w:t>3 </w:t>
      </w:r>
      <w:r>
        <w:rPr>
          <w:rStyle w:val="text"/>
          <w:rFonts w:ascii="Segoe UI" w:hAnsi="Segoe UI" w:cs="Segoe UI"/>
          <w:color w:val="000000"/>
        </w:rPr>
        <w:t xml:space="preserve">Maybe a man from one of the other tribes will marry one of </w:t>
      </w:r>
      <w:proofErr w:type="spellStart"/>
      <w:r>
        <w:rPr>
          <w:rStyle w:val="text"/>
          <w:rFonts w:ascii="Segoe UI" w:hAnsi="Segoe UI" w:cs="Segoe UI"/>
          <w:color w:val="000000"/>
        </w:rPr>
        <w:t>Zelophehad’s</w:t>
      </w:r>
      <w:proofErr w:type="spellEnd"/>
      <w:r>
        <w:rPr>
          <w:rStyle w:val="text"/>
          <w:rFonts w:ascii="Segoe UI" w:hAnsi="Segoe UI" w:cs="Segoe UI"/>
          <w:color w:val="000000"/>
        </w:rPr>
        <w:t xml:space="preserve"> daughters. Will that land leave our family? Will the people of that other tribe get the land? Will we lose the land that we got by throwing lots?</w:t>
      </w:r>
      <w:r>
        <w:rPr>
          <w:rStyle w:val="text"/>
          <w:rFonts w:ascii="Segoe UI" w:hAnsi="Segoe UI" w:cs="Segoe UI"/>
          <w:b/>
          <w:bCs/>
          <w:color w:val="000000"/>
          <w:vertAlign w:val="superscript"/>
        </w:rPr>
        <w:t>4 </w:t>
      </w:r>
      <w:r>
        <w:rPr>
          <w:rStyle w:val="text"/>
          <w:rFonts w:ascii="Segoe UI" w:hAnsi="Segoe UI" w:cs="Segoe UI"/>
          <w:color w:val="000000"/>
        </w:rPr>
        <w:t xml:space="preserve">People might sell their land, but in the Jubilee year, all the land is returned to the tribe that really owns it. At that time who will get the land that belongs to </w:t>
      </w:r>
      <w:proofErr w:type="spellStart"/>
      <w:r>
        <w:rPr>
          <w:rStyle w:val="text"/>
          <w:rFonts w:ascii="Segoe UI" w:hAnsi="Segoe UI" w:cs="Segoe UI"/>
          <w:color w:val="000000"/>
        </w:rPr>
        <w:t>Zelophehad’s</w:t>
      </w:r>
      <w:proofErr w:type="spellEnd"/>
      <w:r>
        <w:rPr>
          <w:rStyle w:val="text"/>
          <w:rFonts w:ascii="Segoe UI" w:hAnsi="Segoe UI" w:cs="Segoe UI"/>
          <w:color w:val="000000"/>
        </w:rPr>
        <w:t xml:space="preserve"> daughters? Will our tribe lose that land forever?”</w:t>
      </w:r>
    </w:p>
    <w:p w14:paraId="526E4018" w14:textId="77777777" w:rsidR="00B05C41" w:rsidRDefault="00B05C41" w:rsidP="00B05C41">
      <w:pPr>
        <w:pStyle w:val="NormalWeb"/>
        <w:rPr>
          <w:rFonts w:ascii="Segoe UI" w:hAnsi="Segoe UI" w:cs="Segoe UI"/>
          <w:color w:val="000000"/>
        </w:rPr>
      </w:pPr>
      <w:r>
        <w:rPr>
          <w:rStyle w:val="text"/>
          <w:rFonts w:ascii="Segoe UI" w:hAnsi="Segoe UI" w:cs="Segoe UI"/>
          <w:b/>
          <w:bCs/>
          <w:color w:val="000000"/>
          <w:vertAlign w:val="superscript"/>
        </w:rPr>
        <w:t>5 </w:t>
      </w:r>
      <w:r>
        <w:rPr>
          <w:rStyle w:val="text"/>
          <w:rFonts w:ascii="Segoe UI" w:hAnsi="Segoe UI" w:cs="Segoe UI"/>
          <w:color w:val="000000"/>
        </w:rPr>
        <w:t>Moses gave this command from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to the Israelites: “These men from the tribe of Joseph are right.</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This is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xml:space="preserve">’s command to </w:t>
      </w:r>
      <w:proofErr w:type="spellStart"/>
      <w:r>
        <w:rPr>
          <w:rStyle w:val="text"/>
          <w:rFonts w:ascii="Segoe UI" w:hAnsi="Segoe UI" w:cs="Segoe UI"/>
          <w:color w:val="000000"/>
        </w:rPr>
        <w:t>Zelophehad’s</w:t>
      </w:r>
      <w:proofErr w:type="spellEnd"/>
      <w:r>
        <w:rPr>
          <w:rStyle w:val="text"/>
          <w:rFonts w:ascii="Segoe UI" w:hAnsi="Segoe UI" w:cs="Segoe UI"/>
          <w:color w:val="000000"/>
        </w:rPr>
        <w:t xml:space="preserve"> daughters: If you want to marry someone, you must marry someone from your own tribe.</w:t>
      </w:r>
      <w:r>
        <w:rPr>
          <w:rStyle w:val="text"/>
          <w:rFonts w:ascii="Segoe UI" w:hAnsi="Segoe UI" w:cs="Segoe UI"/>
          <w:b/>
          <w:bCs/>
          <w:color w:val="000000"/>
          <w:vertAlign w:val="superscript"/>
        </w:rPr>
        <w:t>7 </w:t>
      </w:r>
      <w:r>
        <w:rPr>
          <w:rStyle w:val="text"/>
          <w:rFonts w:ascii="Segoe UI" w:hAnsi="Segoe UI" w:cs="Segoe UI"/>
          <w:color w:val="000000"/>
        </w:rPr>
        <w:t>In this way land will not be passed from tribe to tribe among the Israelites. Each Israelite will keep the land that belonged to their own ancestors.</w:t>
      </w:r>
      <w:r>
        <w:rPr>
          <w:rStyle w:val="apple-converted-space"/>
          <w:rFonts w:ascii="Segoe UI" w:hAnsi="Segoe UI" w:cs="Segoe UI"/>
          <w:color w:val="000000"/>
        </w:rPr>
        <w:t> </w:t>
      </w:r>
      <w:r>
        <w:rPr>
          <w:rStyle w:val="text"/>
          <w:rFonts w:ascii="Segoe UI" w:hAnsi="Segoe UI" w:cs="Segoe UI"/>
          <w:b/>
          <w:bCs/>
          <w:color w:val="000000"/>
          <w:vertAlign w:val="superscript"/>
        </w:rPr>
        <w:t>8 </w:t>
      </w:r>
      <w:r>
        <w:rPr>
          <w:rStyle w:val="text"/>
          <w:rFonts w:ascii="Segoe UI" w:hAnsi="Segoe UI" w:cs="Segoe UI"/>
          <w:color w:val="000000"/>
        </w:rPr>
        <w:t>And if a woman gets her father’s land, she must marry someone from her own tribe. That way everyone will keep the land that belonged to his ancestors.</w:t>
      </w:r>
      <w:r>
        <w:rPr>
          <w:rStyle w:val="apple-converted-space"/>
          <w:rFonts w:ascii="Segoe UI" w:hAnsi="Segoe UI" w:cs="Segoe UI"/>
          <w:color w:val="000000"/>
        </w:rPr>
        <w:t> </w:t>
      </w:r>
      <w:r>
        <w:rPr>
          <w:rStyle w:val="text"/>
          <w:rFonts w:ascii="Segoe UI" w:hAnsi="Segoe UI" w:cs="Segoe UI"/>
          <w:b/>
          <w:bCs/>
          <w:color w:val="000000"/>
          <w:vertAlign w:val="superscript"/>
        </w:rPr>
        <w:t>9 </w:t>
      </w:r>
      <w:r>
        <w:rPr>
          <w:rStyle w:val="text"/>
          <w:rFonts w:ascii="Segoe UI" w:hAnsi="Segoe UI" w:cs="Segoe UI"/>
          <w:color w:val="000000"/>
        </w:rPr>
        <w:t>So the land must not be passed from tribe to tribe among the Israelites. Each Israelite will keep the land that belonged to their own ancestors.”</w:t>
      </w:r>
    </w:p>
    <w:p w14:paraId="6A9DC609" w14:textId="77777777" w:rsidR="00B05C41" w:rsidRDefault="00B05C41" w:rsidP="00B05C41">
      <w:pPr>
        <w:pStyle w:val="NormalWeb"/>
        <w:rPr>
          <w:rFonts w:ascii="Segoe UI" w:hAnsi="Segoe UI" w:cs="Segoe UI"/>
          <w:color w:val="000000"/>
        </w:rPr>
      </w:pPr>
      <w:r>
        <w:rPr>
          <w:rStyle w:val="text"/>
          <w:rFonts w:ascii="Segoe UI" w:hAnsi="Segoe UI" w:cs="Segoe UI"/>
          <w:b/>
          <w:bCs/>
          <w:color w:val="000000"/>
          <w:vertAlign w:val="superscript"/>
        </w:rPr>
        <w:t>10 </w:t>
      </w:r>
      <w:r>
        <w:rPr>
          <w:rStyle w:val="text"/>
          <w:rFonts w:ascii="Segoe UI" w:hAnsi="Segoe UI" w:cs="Segoe UI"/>
          <w:color w:val="000000"/>
        </w:rPr>
        <w:t xml:space="preserve">So </w:t>
      </w:r>
      <w:proofErr w:type="spellStart"/>
      <w:r>
        <w:rPr>
          <w:rStyle w:val="text"/>
          <w:rFonts w:ascii="Segoe UI" w:hAnsi="Segoe UI" w:cs="Segoe UI"/>
          <w:color w:val="000000"/>
        </w:rPr>
        <w:t>Zelophehad’s</w:t>
      </w:r>
      <w:proofErr w:type="spellEnd"/>
      <w:r>
        <w:rPr>
          <w:rStyle w:val="text"/>
          <w:rFonts w:ascii="Segoe UI" w:hAnsi="Segoe UI" w:cs="Segoe UI"/>
          <w:color w:val="000000"/>
        </w:rPr>
        <w:t xml:space="preserve"> daughters obeyed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command to Moses.</w:t>
      </w:r>
      <w:r>
        <w:rPr>
          <w:rStyle w:val="apple-converted-space"/>
          <w:rFonts w:ascii="Segoe UI" w:hAnsi="Segoe UI" w:cs="Segoe UI"/>
          <w:color w:val="000000"/>
        </w:rPr>
        <w:t> </w:t>
      </w:r>
      <w:r>
        <w:rPr>
          <w:rStyle w:val="text"/>
          <w:rFonts w:ascii="Segoe UI" w:hAnsi="Segoe UI" w:cs="Segoe UI"/>
          <w:b/>
          <w:bCs/>
          <w:color w:val="000000"/>
          <w:vertAlign w:val="superscript"/>
        </w:rPr>
        <w:t>11 </w:t>
      </w:r>
      <w:proofErr w:type="spellStart"/>
      <w:r>
        <w:rPr>
          <w:rStyle w:val="text"/>
          <w:rFonts w:ascii="Segoe UI" w:hAnsi="Segoe UI" w:cs="Segoe UI"/>
          <w:color w:val="000000"/>
        </w:rPr>
        <w:t>Zelophehad’s</w:t>
      </w:r>
      <w:proofErr w:type="spellEnd"/>
      <w:r>
        <w:rPr>
          <w:rStyle w:val="text"/>
          <w:rFonts w:ascii="Segoe UI" w:hAnsi="Segoe UI" w:cs="Segoe UI"/>
          <w:color w:val="000000"/>
        </w:rPr>
        <w:t xml:space="preserve"> daughters—</w:t>
      </w:r>
      <w:proofErr w:type="spellStart"/>
      <w:r>
        <w:rPr>
          <w:rStyle w:val="text"/>
          <w:rFonts w:ascii="Segoe UI" w:hAnsi="Segoe UI" w:cs="Segoe UI"/>
          <w:color w:val="000000"/>
        </w:rPr>
        <w:t>Mahlah</w:t>
      </w:r>
      <w:proofErr w:type="spellEnd"/>
      <w:r>
        <w:rPr>
          <w:rStyle w:val="text"/>
          <w:rFonts w:ascii="Segoe UI" w:hAnsi="Segoe UI" w:cs="Segoe UI"/>
          <w:color w:val="000000"/>
        </w:rPr>
        <w:t xml:space="preserve">, Tirzah, </w:t>
      </w:r>
      <w:proofErr w:type="spellStart"/>
      <w:r>
        <w:rPr>
          <w:rStyle w:val="text"/>
          <w:rFonts w:ascii="Segoe UI" w:hAnsi="Segoe UI" w:cs="Segoe UI"/>
          <w:color w:val="000000"/>
        </w:rPr>
        <w:t>Hoglah</w:t>
      </w:r>
      <w:proofErr w:type="spellEnd"/>
      <w:r>
        <w:rPr>
          <w:rStyle w:val="text"/>
          <w:rFonts w:ascii="Segoe UI" w:hAnsi="Segoe UI" w:cs="Segoe UI"/>
          <w:color w:val="000000"/>
        </w:rPr>
        <w:t xml:space="preserve">, </w:t>
      </w:r>
      <w:proofErr w:type="spellStart"/>
      <w:r>
        <w:rPr>
          <w:rStyle w:val="text"/>
          <w:rFonts w:ascii="Segoe UI" w:hAnsi="Segoe UI" w:cs="Segoe UI"/>
          <w:color w:val="000000"/>
        </w:rPr>
        <w:t>Milcah</w:t>
      </w:r>
      <w:proofErr w:type="spellEnd"/>
      <w:r>
        <w:rPr>
          <w:rStyle w:val="text"/>
          <w:rFonts w:ascii="Segoe UI" w:hAnsi="Segoe UI" w:cs="Segoe UI"/>
          <w:color w:val="000000"/>
        </w:rPr>
        <w:t>, and Noah—married their cousins on their father’s side of the family.</w:t>
      </w:r>
      <w:r>
        <w:rPr>
          <w:rStyle w:val="apple-converted-space"/>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Their husbands were from Manasseh’s family groups, so their land remained within their father’s family group and tribe.</w:t>
      </w:r>
    </w:p>
    <w:p w14:paraId="41C347FF" w14:textId="77777777" w:rsidR="00B05C41" w:rsidRDefault="00B05C41" w:rsidP="00B05C41">
      <w:pPr>
        <w:pStyle w:val="NormalWeb"/>
        <w:rPr>
          <w:rFonts w:ascii="Segoe UI" w:hAnsi="Segoe UI" w:cs="Segoe UI"/>
          <w:color w:val="000000"/>
        </w:rPr>
      </w:pPr>
      <w:r>
        <w:rPr>
          <w:rStyle w:val="text"/>
          <w:rFonts w:ascii="Segoe UI" w:hAnsi="Segoe UI" w:cs="Segoe UI"/>
          <w:b/>
          <w:bCs/>
          <w:color w:val="000000"/>
          <w:vertAlign w:val="superscript"/>
        </w:rPr>
        <w:t>13 </w:t>
      </w:r>
      <w:r>
        <w:rPr>
          <w:rStyle w:val="text"/>
          <w:rFonts w:ascii="Segoe UI" w:hAnsi="Segoe UI" w:cs="Segoe UI"/>
          <w:color w:val="000000"/>
        </w:rPr>
        <w:t>So these are the laws and commands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gave to Moses in the Jordan Valley in Moab by the Jordan River, across from Jericho.</w:t>
      </w:r>
    </w:p>
    <w:p w14:paraId="50304D6A" w14:textId="77777777" w:rsidR="00B05C41" w:rsidRPr="00B05C41" w:rsidRDefault="00B05C41" w:rsidP="00B05C41">
      <w:pPr>
        <w:spacing w:before="100" w:beforeAutospacing="1" w:after="100" w:afterAutospacing="1"/>
        <w:rPr>
          <w:rFonts w:ascii="Segoe UI" w:eastAsia="Times New Roman" w:hAnsi="Segoe UI" w:cs="Segoe UI"/>
          <w:lang w:eastAsia="en-GB"/>
        </w:rPr>
      </w:pPr>
    </w:p>
    <w:p w14:paraId="0E3772B2" w14:textId="77777777" w:rsidR="00B05C41" w:rsidRPr="00B05C41" w:rsidRDefault="00B05C41" w:rsidP="00B05C41">
      <w:pPr>
        <w:rPr>
          <w:rFonts w:ascii="Times New Roman" w:eastAsia="Times New Roman" w:hAnsi="Times New Roman" w:cs="Times New Roman"/>
          <w:lang w:eastAsia="en-GB"/>
        </w:rPr>
      </w:pPr>
    </w:p>
    <w:p w14:paraId="615B6E28" w14:textId="77777777" w:rsidR="006033D4" w:rsidRDefault="00205717"/>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5C41"/>
    <w:rsid w:val="00205717"/>
    <w:rsid w:val="007E5D82"/>
    <w:rsid w:val="009D27D4"/>
    <w:rsid w:val="00A41489"/>
    <w:rsid w:val="00B05C41"/>
    <w:rsid w:val="00E8535D"/>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402562A2"/>
  <w15:chartTrackingRefBased/>
  <w15:docId w15:val="{50A30E6D-C889-6946-9E84-66EAAA280F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05C41"/>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05C41"/>
    <w:rPr>
      <w:rFonts w:ascii="Times New Roman" w:eastAsia="Times New Roman" w:hAnsi="Times New Roman" w:cs="Times New Roman"/>
      <w:b/>
      <w:bCs/>
      <w:sz w:val="27"/>
      <w:szCs w:val="27"/>
      <w:lang w:eastAsia="en-GB"/>
    </w:rPr>
  </w:style>
  <w:style w:type="character" w:customStyle="1" w:styleId="text">
    <w:name w:val="text"/>
    <w:basedOn w:val="DefaultParagraphFont"/>
    <w:rsid w:val="00B05C41"/>
  </w:style>
  <w:style w:type="paragraph" w:customStyle="1" w:styleId="chapter-2">
    <w:name w:val="chapter-2"/>
    <w:basedOn w:val="Normal"/>
    <w:rsid w:val="00B05C41"/>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B05C41"/>
  </w:style>
  <w:style w:type="character" w:customStyle="1" w:styleId="apple-converted-space">
    <w:name w:val="apple-converted-space"/>
    <w:basedOn w:val="DefaultParagraphFont"/>
    <w:rsid w:val="00B05C41"/>
  </w:style>
  <w:style w:type="character" w:customStyle="1" w:styleId="small-caps">
    <w:name w:val="small-caps"/>
    <w:basedOn w:val="DefaultParagraphFont"/>
    <w:rsid w:val="00B05C41"/>
  </w:style>
  <w:style w:type="character" w:customStyle="1" w:styleId="trans-change">
    <w:name w:val="trans-change"/>
    <w:basedOn w:val="DefaultParagraphFont"/>
    <w:rsid w:val="00B05C41"/>
  </w:style>
  <w:style w:type="character" w:styleId="Hyperlink">
    <w:name w:val="Hyperlink"/>
    <w:basedOn w:val="DefaultParagraphFont"/>
    <w:uiPriority w:val="99"/>
    <w:semiHidden/>
    <w:unhideWhenUsed/>
    <w:rsid w:val="00B05C41"/>
    <w:rPr>
      <w:color w:val="0000FF"/>
      <w:u w:val="single"/>
    </w:rPr>
  </w:style>
  <w:style w:type="paragraph" w:styleId="NormalWeb">
    <w:name w:val="Normal (Web)"/>
    <w:basedOn w:val="Normal"/>
    <w:uiPriority w:val="99"/>
    <w:semiHidden/>
    <w:unhideWhenUsed/>
    <w:rsid w:val="00B05C41"/>
    <w:pPr>
      <w:spacing w:before="100" w:beforeAutospacing="1" w:after="100" w:afterAutospacing="1"/>
    </w:pPr>
    <w:rPr>
      <w:rFonts w:ascii="Times New Roman" w:eastAsia="Times New Roman" w:hAnsi="Times New Roman" w:cs="Times New Roman"/>
      <w:lang w:eastAsia="en-GB"/>
    </w:rPr>
  </w:style>
  <w:style w:type="character" w:styleId="FollowedHyperlink">
    <w:name w:val="FollowedHyperlink"/>
    <w:basedOn w:val="DefaultParagraphFont"/>
    <w:uiPriority w:val="99"/>
    <w:semiHidden/>
    <w:unhideWhenUsed/>
    <w:rsid w:val="00A4148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09929421">
      <w:bodyDiv w:val="1"/>
      <w:marLeft w:val="0"/>
      <w:marRight w:val="0"/>
      <w:marTop w:val="0"/>
      <w:marBottom w:val="0"/>
      <w:divBdr>
        <w:top w:val="none" w:sz="0" w:space="0" w:color="auto"/>
        <w:left w:val="none" w:sz="0" w:space="0" w:color="auto"/>
        <w:bottom w:val="none" w:sz="0" w:space="0" w:color="auto"/>
        <w:right w:val="none" w:sz="0" w:space="0" w:color="auto"/>
      </w:divBdr>
      <w:divsChild>
        <w:div w:id="1293634143">
          <w:marLeft w:val="0"/>
          <w:marRight w:val="0"/>
          <w:marTop w:val="0"/>
          <w:marBottom w:val="0"/>
          <w:divBdr>
            <w:top w:val="none" w:sz="0" w:space="0" w:color="auto"/>
            <w:left w:val="none" w:sz="0" w:space="0" w:color="auto"/>
            <w:bottom w:val="none" w:sz="0" w:space="0" w:color="auto"/>
            <w:right w:val="none" w:sz="0" w:space="0" w:color="auto"/>
          </w:divBdr>
        </w:div>
      </w:divsChild>
    </w:div>
    <w:div w:id="1370570515">
      <w:bodyDiv w:val="1"/>
      <w:marLeft w:val="0"/>
      <w:marRight w:val="0"/>
      <w:marTop w:val="0"/>
      <w:marBottom w:val="0"/>
      <w:divBdr>
        <w:top w:val="none" w:sz="0" w:space="0" w:color="auto"/>
        <w:left w:val="none" w:sz="0" w:space="0" w:color="auto"/>
        <w:bottom w:val="none" w:sz="0" w:space="0" w:color="auto"/>
        <w:right w:val="none" w:sz="0" w:space="0" w:color="auto"/>
      </w:divBdr>
    </w:div>
    <w:div w:id="1777752361">
      <w:bodyDiv w:val="1"/>
      <w:marLeft w:val="0"/>
      <w:marRight w:val="0"/>
      <w:marTop w:val="0"/>
      <w:marBottom w:val="0"/>
      <w:divBdr>
        <w:top w:val="none" w:sz="0" w:space="0" w:color="auto"/>
        <w:left w:val="none" w:sz="0" w:space="0" w:color="auto"/>
        <w:bottom w:val="none" w:sz="0" w:space="0" w:color="auto"/>
        <w:right w:val="none" w:sz="0" w:space="0" w:color="auto"/>
      </w:divBdr>
    </w:div>
    <w:div w:id="1815635446">
      <w:bodyDiv w:val="1"/>
      <w:marLeft w:val="0"/>
      <w:marRight w:val="0"/>
      <w:marTop w:val="0"/>
      <w:marBottom w:val="0"/>
      <w:divBdr>
        <w:top w:val="none" w:sz="0" w:space="0" w:color="auto"/>
        <w:left w:val="none" w:sz="0" w:space="0" w:color="auto"/>
        <w:bottom w:val="none" w:sz="0" w:space="0" w:color="auto"/>
        <w:right w:val="none" w:sz="0" w:space="0" w:color="auto"/>
      </w:divBdr>
      <w:divsChild>
        <w:div w:id="8195377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Kohathites" TargetMode="External"/><Relationship Id="rId13" Type="http://schemas.openxmlformats.org/officeDocument/2006/relationships/hyperlink" Target="https://en.wikipedia.org/wiki/Levitical_city" TargetMode="External"/><Relationship Id="rId18" Type="http://schemas.openxmlformats.org/officeDocument/2006/relationships/hyperlink" Target="https://www.biblegateway.com/passage/?search=numbers+35&amp;version=ERV" TargetMode="External"/><Relationship Id="rId3" Type="http://schemas.openxmlformats.org/officeDocument/2006/relationships/webSettings" Target="webSettings.xml"/><Relationship Id="rId7" Type="http://schemas.openxmlformats.org/officeDocument/2006/relationships/hyperlink" Target="https://en.wikipedia.org/wiki/Kohen" TargetMode="External"/><Relationship Id="rId12" Type="http://schemas.openxmlformats.org/officeDocument/2006/relationships/hyperlink" Target="https://en.wikipedia.org/wiki/Jordan_River" TargetMode="External"/><Relationship Id="rId17" Type="http://schemas.openxmlformats.org/officeDocument/2006/relationships/hyperlink" Target="https://www.biblegateway.com/passage/?search=numbers+35&amp;version=ERV" TargetMode="External"/><Relationship Id="rId2" Type="http://schemas.openxmlformats.org/officeDocument/2006/relationships/settings" Target="settings.xml"/><Relationship Id="rId16" Type="http://schemas.openxmlformats.org/officeDocument/2006/relationships/hyperlink" Target="https://en.wikipedia.org/wiki/Levitical_city"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en.wikipedia.org/wiki/13_Kohanic_cities" TargetMode="External"/><Relationship Id="rId11" Type="http://schemas.openxmlformats.org/officeDocument/2006/relationships/hyperlink" Target="https://en.wikipedia.org/wiki/Transjordan_(Bible)" TargetMode="External"/><Relationship Id="rId5" Type="http://schemas.openxmlformats.org/officeDocument/2006/relationships/hyperlink" Target="https://www.biblegateway.com/passage/?search=numbers+35&amp;version=ERV" TargetMode="External"/><Relationship Id="rId15" Type="http://schemas.openxmlformats.org/officeDocument/2006/relationships/hyperlink" Target="https://en.wikipedia.org/wiki/Hebron" TargetMode="External"/><Relationship Id="rId10" Type="http://schemas.openxmlformats.org/officeDocument/2006/relationships/hyperlink" Target="https://en.wikipedia.org/wiki/Golan" TargetMode="External"/><Relationship Id="rId19" Type="http://schemas.openxmlformats.org/officeDocument/2006/relationships/fontTable" Target="fontTable.xml"/><Relationship Id="rId4" Type="http://schemas.openxmlformats.org/officeDocument/2006/relationships/hyperlink" Target="https://www.biblegateway.com/passage/?search=numbers+35&amp;version=ERV" TargetMode="External"/><Relationship Id="rId9" Type="http://schemas.openxmlformats.org/officeDocument/2006/relationships/hyperlink" Target="https://en.wikipedia.org/wiki/Cities_of_Refuge" TargetMode="External"/><Relationship Id="rId14" Type="http://schemas.openxmlformats.org/officeDocument/2006/relationships/hyperlink" Target="https://en.wikipedia.org/wiki/Sheche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3</Pages>
  <Words>1289</Words>
  <Characters>7348</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2021-03-03T21:24:00Z</dcterms:created>
  <dcterms:modified xsi:type="dcterms:W3CDTF">2021-03-04T03:24:00Z</dcterms:modified>
</cp:coreProperties>
</file>