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2C5E28" w:rsidP="00F035B4">
      <w:pPr>
        <w:pStyle w:val="BodyText"/>
      </w:pPr>
      <w:r>
        <w:t>4</w:t>
      </w:r>
      <w:r w:rsidRPr="002C5E28">
        <w:rPr>
          <w:vertAlign w:val="superscript"/>
        </w:rPr>
        <w:t>th</w:t>
      </w:r>
      <w:r>
        <w:t xml:space="preserve"> March</w:t>
      </w:r>
      <w:r w:rsidR="002317ED">
        <w:t>, 200</w:t>
      </w:r>
      <w:r w:rsidR="00C97FAC">
        <w:t>9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2C5E28" w:rsidRDefault="002C5E28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Mr.Sharma</w:t>
      </w:r>
      <w:r w:rsidR="00941A03">
        <w:rPr>
          <w:rFonts w:ascii="Courier New" w:hAnsi="Courier New" w:cs="Courier New"/>
          <w:b/>
        </w:rPr>
        <w:t xml:space="preserve"> Mahennber</w:t>
      </w:r>
    </w:p>
    <w:p w:rsidR="00941A03" w:rsidRDefault="00941A03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CEO</w:t>
      </w:r>
    </w:p>
    <w:p w:rsidR="00CB76AD" w:rsidRDefault="002C5E28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Guyana </w:t>
      </w:r>
      <w:r w:rsidR="00F82778">
        <w:rPr>
          <w:rFonts w:ascii="Courier New" w:hAnsi="Courier New" w:cs="Courier New"/>
          <w:b/>
        </w:rPr>
        <w:t>E</w:t>
      </w:r>
      <w:r>
        <w:rPr>
          <w:rFonts w:ascii="Courier New" w:hAnsi="Courier New" w:cs="Courier New"/>
          <w:b/>
        </w:rPr>
        <w:t>ner</w:t>
      </w:r>
      <w:r w:rsidR="0068169D">
        <w:rPr>
          <w:rFonts w:ascii="Courier New" w:hAnsi="Courier New" w:cs="Courier New"/>
          <w:b/>
        </w:rPr>
        <w:t>g</w:t>
      </w:r>
      <w:r>
        <w:rPr>
          <w:rFonts w:ascii="Courier New" w:hAnsi="Courier New" w:cs="Courier New"/>
          <w:b/>
        </w:rPr>
        <w:t xml:space="preserve">y </w:t>
      </w:r>
      <w:r w:rsidR="00F82778">
        <w:rPr>
          <w:rFonts w:ascii="Courier New" w:hAnsi="Courier New" w:cs="Courier New"/>
          <w:b/>
        </w:rPr>
        <w:t>A</w:t>
      </w:r>
      <w:r>
        <w:rPr>
          <w:rFonts w:ascii="Courier New" w:hAnsi="Courier New" w:cs="Courier New"/>
          <w:b/>
        </w:rPr>
        <w:t>uthority</w:t>
      </w:r>
    </w:p>
    <w:p w:rsidR="00DB172D" w:rsidRDefault="002C5E28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Guyana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941A03" w:rsidRDefault="00941A03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941A03" w:rsidRPr="001F650A" w:rsidRDefault="00941A03" w:rsidP="00941A03">
      <w:pPr>
        <w:ind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Re: impounding of  Trinidad and Tobago vessel bearing registration number TT 033010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C5E28" w:rsidRDefault="002C5E28" w:rsidP="00677999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We act for Mr.Nirmal Maharaj, of No# 9 Akal Trace, Santa Cruz, Trinidad</w:t>
      </w:r>
    </w:p>
    <w:p w:rsidR="002C5E28" w:rsidRDefault="002C5E28" w:rsidP="00677999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He instructs us that he is the owner of a Vessel, Nisshin Maru 120, with the Registration no. TT 033010. The Vessel </w:t>
      </w:r>
      <w:r w:rsidR="00677999">
        <w:rPr>
          <w:rFonts w:ascii="Courier New" w:hAnsi="Courier New" w:cs="Courier New"/>
          <w:b/>
          <w:sz w:val="22"/>
          <w:szCs w:val="22"/>
        </w:rPr>
        <w:t>was</w:t>
      </w:r>
      <w:r>
        <w:rPr>
          <w:rFonts w:ascii="Courier New" w:hAnsi="Courier New" w:cs="Courier New"/>
          <w:b/>
          <w:sz w:val="22"/>
          <w:szCs w:val="22"/>
        </w:rPr>
        <w:t xml:space="preserve"> registered on January, </w:t>
      </w:r>
      <w:r w:rsidR="00677999">
        <w:rPr>
          <w:rFonts w:ascii="Courier New" w:hAnsi="Courier New" w:cs="Courier New"/>
          <w:b/>
          <w:sz w:val="22"/>
          <w:szCs w:val="22"/>
        </w:rPr>
        <w:t>28</w:t>
      </w:r>
      <w:r w:rsidR="00677999" w:rsidRPr="002C5E28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 w:rsidR="00677999">
        <w:rPr>
          <w:rFonts w:ascii="Courier New" w:hAnsi="Courier New" w:cs="Courier New"/>
          <w:b/>
          <w:sz w:val="22"/>
          <w:szCs w:val="22"/>
        </w:rPr>
        <w:t>, 2009 in Trinidad and Tobago.</w:t>
      </w:r>
    </w:p>
    <w:p w:rsidR="002C5E28" w:rsidRDefault="002C5E28" w:rsidP="00677999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On or about 12</w:t>
      </w:r>
      <w:r w:rsidRPr="002C5E28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of February, 2009 Mr.Nirmal Maharaj gave a power of attorney to Mr.</w:t>
      </w:r>
      <w:r w:rsidR="002C4911">
        <w:rPr>
          <w:rFonts w:ascii="Courier New" w:hAnsi="Courier New" w:cs="Courier New"/>
          <w:b/>
          <w:sz w:val="22"/>
          <w:szCs w:val="22"/>
        </w:rPr>
        <w:t xml:space="preserve"> </w:t>
      </w:r>
      <w:r>
        <w:rPr>
          <w:rFonts w:ascii="Courier New" w:hAnsi="Courier New" w:cs="Courier New"/>
          <w:b/>
          <w:sz w:val="22"/>
          <w:szCs w:val="22"/>
        </w:rPr>
        <w:t>Sher Khan of Ess</w:t>
      </w:r>
      <w:r w:rsidR="008F6A2F">
        <w:rPr>
          <w:rFonts w:ascii="Courier New" w:hAnsi="Courier New" w:cs="Courier New"/>
          <w:b/>
          <w:sz w:val="22"/>
          <w:szCs w:val="22"/>
        </w:rPr>
        <w:t>e</w:t>
      </w:r>
      <w:r>
        <w:rPr>
          <w:rFonts w:ascii="Courier New" w:hAnsi="Courier New" w:cs="Courier New"/>
          <w:b/>
          <w:sz w:val="22"/>
          <w:szCs w:val="22"/>
        </w:rPr>
        <w:t>quibo, Guyana to handle the transactions of the vessel.</w:t>
      </w:r>
    </w:p>
    <w:p w:rsidR="002C5E28" w:rsidRDefault="002C5E28" w:rsidP="00677999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On or about 13</w:t>
      </w:r>
      <w:r w:rsidRPr="002C5E28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of February, 2009 the vessel was </w:t>
      </w:r>
      <w:r w:rsidR="00677999">
        <w:rPr>
          <w:rFonts w:ascii="Courier New" w:hAnsi="Courier New" w:cs="Courier New"/>
          <w:b/>
          <w:sz w:val="22"/>
          <w:szCs w:val="22"/>
        </w:rPr>
        <w:t xml:space="preserve">on its maiden voyage </w:t>
      </w:r>
      <w:r>
        <w:rPr>
          <w:rFonts w:ascii="Courier New" w:hAnsi="Courier New" w:cs="Courier New"/>
          <w:b/>
          <w:sz w:val="22"/>
          <w:szCs w:val="22"/>
        </w:rPr>
        <w:t xml:space="preserve">bound to Guyana from Trinidad. The Customs </w:t>
      </w:r>
      <w:r w:rsidR="00F82778">
        <w:rPr>
          <w:rFonts w:ascii="Courier New" w:hAnsi="Courier New" w:cs="Courier New"/>
          <w:b/>
          <w:sz w:val="22"/>
          <w:szCs w:val="22"/>
        </w:rPr>
        <w:t>clearance was</w:t>
      </w:r>
      <w:r>
        <w:rPr>
          <w:rFonts w:ascii="Courier New" w:hAnsi="Courier New" w:cs="Courier New"/>
          <w:b/>
          <w:sz w:val="22"/>
          <w:szCs w:val="22"/>
        </w:rPr>
        <w:t xml:space="preserve"> completed in Trinidad and the Vessel was fueled</w:t>
      </w:r>
      <w:r w:rsidR="002C4911">
        <w:rPr>
          <w:rFonts w:ascii="Courier New" w:hAnsi="Courier New" w:cs="Courier New"/>
          <w:b/>
          <w:sz w:val="22"/>
          <w:szCs w:val="22"/>
        </w:rPr>
        <w:t xml:space="preserve"> of about 6,500 imperial Gallons. The reserve tank has some fuel in it and there </w:t>
      </w:r>
      <w:r w:rsidR="002C4911">
        <w:rPr>
          <w:rFonts w:ascii="Courier New" w:hAnsi="Courier New" w:cs="Courier New"/>
          <w:b/>
          <w:sz w:val="22"/>
          <w:szCs w:val="22"/>
        </w:rPr>
        <w:lastRenderedPageBreak/>
        <w:t>was a minimal amount in the regular tank. The capacity of the fuel tank is about 16,000 imperial Gallons.</w:t>
      </w:r>
    </w:p>
    <w:p w:rsidR="002C4911" w:rsidRDefault="002C4911" w:rsidP="00677999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The v</w:t>
      </w:r>
      <w:r w:rsidR="00941A03">
        <w:rPr>
          <w:rFonts w:ascii="Courier New" w:hAnsi="Courier New" w:cs="Courier New"/>
          <w:b/>
          <w:sz w:val="22"/>
          <w:szCs w:val="22"/>
        </w:rPr>
        <w:t xml:space="preserve">essel was purchased in November, 2008 </w:t>
      </w:r>
      <w:r>
        <w:rPr>
          <w:rFonts w:ascii="Courier New" w:hAnsi="Courier New" w:cs="Courier New"/>
          <w:b/>
          <w:sz w:val="22"/>
          <w:szCs w:val="22"/>
        </w:rPr>
        <w:t>and registered in January,</w:t>
      </w:r>
      <w:r w:rsidR="00F82778">
        <w:rPr>
          <w:rFonts w:ascii="Courier New" w:hAnsi="Courier New" w:cs="Courier New"/>
          <w:b/>
          <w:sz w:val="22"/>
          <w:szCs w:val="22"/>
        </w:rPr>
        <w:t xml:space="preserve"> 2009</w:t>
      </w:r>
      <w:r w:rsidR="00941A03">
        <w:rPr>
          <w:rFonts w:ascii="Courier New" w:hAnsi="Courier New" w:cs="Courier New"/>
          <w:b/>
          <w:sz w:val="22"/>
          <w:szCs w:val="22"/>
        </w:rPr>
        <w:t>.</w:t>
      </w:r>
      <w:r>
        <w:rPr>
          <w:rFonts w:ascii="Courier New" w:hAnsi="Courier New" w:cs="Courier New"/>
          <w:b/>
          <w:sz w:val="22"/>
          <w:szCs w:val="22"/>
        </w:rPr>
        <w:t xml:space="preserve"> </w:t>
      </w:r>
      <w:r w:rsidR="00941A03">
        <w:rPr>
          <w:rFonts w:ascii="Courier New" w:hAnsi="Courier New" w:cs="Courier New"/>
          <w:b/>
          <w:sz w:val="22"/>
          <w:szCs w:val="22"/>
        </w:rPr>
        <w:t>M</w:t>
      </w:r>
      <w:r>
        <w:rPr>
          <w:rFonts w:ascii="Courier New" w:hAnsi="Courier New" w:cs="Courier New"/>
          <w:b/>
          <w:sz w:val="22"/>
          <w:szCs w:val="22"/>
        </w:rPr>
        <w:t>y clients had plan</w:t>
      </w:r>
      <w:r w:rsidR="00941A03">
        <w:rPr>
          <w:rFonts w:ascii="Courier New" w:hAnsi="Courier New" w:cs="Courier New"/>
          <w:b/>
          <w:sz w:val="22"/>
          <w:szCs w:val="22"/>
        </w:rPr>
        <w:t>ned</w:t>
      </w:r>
      <w:r>
        <w:rPr>
          <w:rFonts w:ascii="Courier New" w:hAnsi="Courier New" w:cs="Courier New"/>
          <w:b/>
          <w:sz w:val="22"/>
          <w:szCs w:val="22"/>
        </w:rPr>
        <w:t xml:space="preserve"> to ma</w:t>
      </w:r>
      <w:r w:rsidR="00941A03">
        <w:rPr>
          <w:rFonts w:ascii="Courier New" w:hAnsi="Courier New" w:cs="Courier New"/>
          <w:b/>
          <w:sz w:val="22"/>
          <w:szCs w:val="22"/>
        </w:rPr>
        <w:t>ke several trips in that period,</w:t>
      </w:r>
      <w:r>
        <w:rPr>
          <w:rFonts w:ascii="Courier New" w:hAnsi="Courier New" w:cs="Courier New"/>
          <w:b/>
          <w:sz w:val="22"/>
          <w:szCs w:val="22"/>
        </w:rPr>
        <w:t xml:space="preserve"> </w:t>
      </w:r>
      <w:r w:rsidR="00941A03">
        <w:rPr>
          <w:rFonts w:ascii="Courier New" w:hAnsi="Courier New" w:cs="Courier New"/>
          <w:b/>
          <w:sz w:val="22"/>
          <w:szCs w:val="22"/>
        </w:rPr>
        <w:t>h</w:t>
      </w:r>
      <w:r>
        <w:rPr>
          <w:rFonts w:ascii="Courier New" w:hAnsi="Courier New" w:cs="Courier New"/>
          <w:b/>
          <w:sz w:val="22"/>
          <w:szCs w:val="22"/>
        </w:rPr>
        <w:t>ence the reason, we had 6500 Gallons fueled which is well within the legal limits Drougher certificate.</w:t>
      </w:r>
    </w:p>
    <w:p w:rsidR="002C4911" w:rsidRDefault="002C4911" w:rsidP="00677999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Our client instructs </w:t>
      </w:r>
      <w:r w:rsidR="00677999">
        <w:rPr>
          <w:rFonts w:ascii="Courier New" w:hAnsi="Courier New" w:cs="Courier New"/>
          <w:b/>
          <w:sz w:val="22"/>
          <w:szCs w:val="22"/>
        </w:rPr>
        <w:t>us</w:t>
      </w:r>
      <w:r>
        <w:rPr>
          <w:rFonts w:ascii="Courier New" w:hAnsi="Courier New" w:cs="Courier New"/>
          <w:b/>
          <w:sz w:val="22"/>
          <w:szCs w:val="22"/>
        </w:rPr>
        <w:t xml:space="preserve"> that on or about 24</w:t>
      </w:r>
      <w:r w:rsidRPr="002C4911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of February,</w:t>
      </w:r>
      <w:r w:rsidR="00F82778">
        <w:rPr>
          <w:rFonts w:ascii="Courier New" w:hAnsi="Courier New" w:cs="Courier New"/>
          <w:b/>
          <w:sz w:val="22"/>
          <w:szCs w:val="22"/>
        </w:rPr>
        <w:t xml:space="preserve"> </w:t>
      </w:r>
      <w:r w:rsidR="00677999">
        <w:rPr>
          <w:rFonts w:ascii="Courier New" w:hAnsi="Courier New" w:cs="Courier New"/>
          <w:b/>
          <w:sz w:val="22"/>
          <w:szCs w:val="22"/>
        </w:rPr>
        <w:t>2009</w:t>
      </w:r>
      <w:r>
        <w:rPr>
          <w:rFonts w:ascii="Courier New" w:hAnsi="Courier New" w:cs="Courier New"/>
          <w:b/>
          <w:sz w:val="22"/>
          <w:szCs w:val="22"/>
        </w:rPr>
        <w:t xml:space="preserve"> he received information that the customs department of Guyana </w:t>
      </w:r>
      <w:r w:rsidR="00677999">
        <w:rPr>
          <w:rFonts w:ascii="Courier New" w:hAnsi="Courier New" w:cs="Courier New"/>
          <w:b/>
          <w:sz w:val="22"/>
          <w:szCs w:val="22"/>
        </w:rPr>
        <w:t xml:space="preserve">had </w:t>
      </w:r>
      <w:r>
        <w:rPr>
          <w:rFonts w:ascii="Courier New" w:hAnsi="Courier New" w:cs="Courier New"/>
          <w:b/>
          <w:sz w:val="22"/>
          <w:szCs w:val="22"/>
        </w:rPr>
        <w:t>seized the vessel.</w:t>
      </w:r>
    </w:p>
    <w:p w:rsidR="002C4911" w:rsidRDefault="002C4911" w:rsidP="00677999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information </w:t>
      </w:r>
      <w:r w:rsidR="00677999">
        <w:rPr>
          <w:rFonts w:ascii="Courier New" w:hAnsi="Courier New" w:cs="Courier New"/>
          <w:b/>
          <w:sz w:val="22"/>
          <w:szCs w:val="22"/>
        </w:rPr>
        <w:t>our</w:t>
      </w:r>
      <w:r>
        <w:rPr>
          <w:rFonts w:ascii="Courier New" w:hAnsi="Courier New" w:cs="Courier New"/>
          <w:b/>
          <w:sz w:val="22"/>
          <w:szCs w:val="22"/>
        </w:rPr>
        <w:t xml:space="preserve"> client received </w:t>
      </w:r>
      <w:r w:rsidR="005C3F17">
        <w:rPr>
          <w:rFonts w:ascii="Courier New" w:hAnsi="Courier New" w:cs="Courier New"/>
          <w:b/>
          <w:sz w:val="22"/>
          <w:szCs w:val="22"/>
        </w:rPr>
        <w:t>regarding the vessel is as follows:-</w:t>
      </w:r>
    </w:p>
    <w:p w:rsidR="005C3F17" w:rsidRDefault="005C3F17" w:rsidP="008F6A2F">
      <w:pPr>
        <w:numPr>
          <w:ilvl w:val="1"/>
          <w:numId w:val="1"/>
        </w:num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On or about 15</w:t>
      </w:r>
      <w:r w:rsidRPr="005C3F17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February,</w:t>
      </w:r>
      <w:r w:rsidR="00F82778">
        <w:rPr>
          <w:rFonts w:ascii="Courier New" w:hAnsi="Courier New" w:cs="Courier New"/>
          <w:b/>
          <w:sz w:val="22"/>
          <w:szCs w:val="22"/>
        </w:rPr>
        <w:t xml:space="preserve"> </w:t>
      </w:r>
      <w:r>
        <w:rPr>
          <w:rFonts w:ascii="Courier New" w:hAnsi="Courier New" w:cs="Courier New"/>
          <w:b/>
          <w:sz w:val="22"/>
          <w:szCs w:val="22"/>
        </w:rPr>
        <w:t xml:space="preserve">2009 </w:t>
      </w:r>
      <w:r w:rsidR="00677999">
        <w:rPr>
          <w:rFonts w:ascii="Courier New" w:hAnsi="Courier New" w:cs="Courier New"/>
          <w:b/>
          <w:sz w:val="22"/>
          <w:szCs w:val="22"/>
        </w:rPr>
        <w:t xml:space="preserve">while on its way to </w:t>
      </w:r>
      <w:r w:rsidR="008F6A2F">
        <w:rPr>
          <w:rFonts w:ascii="Courier New" w:hAnsi="Courier New" w:cs="Courier New"/>
          <w:b/>
          <w:sz w:val="22"/>
          <w:szCs w:val="22"/>
        </w:rPr>
        <w:t>Guyana, the</w:t>
      </w:r>
      <w:r>
        <w:rPr>
          <w:rFonts w:ascii="Courier New" w:hAnsi="Courier New" w:cs="Courier New"/>
          <w:b/>
          <w:sz w:val="22"/>
          <w:szCs w:val="22"/>
        </w:rPr>
        <w:t xml:space="preserve"> vessel r</w:t>
      </w:r>
      <w:r w:rsidR="00677999">
        <w:rPr>
          <w:rFonts w:ascii="Courier New" w:hAnsi="Courier New" w:cs="Courier New"/>
          <w:b/>
          <w:sz w:val="22"/>
          <w:szCs w:val="22"/>
        </w:rPr>
        <w:t>an</w:t>
      </w:r>
      <w:r>
        <w:rPr>
          <w:rFonts w:ascii="Courier New" w:hAnsi="Courier New" w:cs="Courier New"/>
          <w:b/>
          <w:sz w:val="22"/>
          <w:szCs w:val="22"/>
        </w:rPr>
        <w:t xml:space="preserve"> into some mechanical failures and was stranded </w:t>
      </w:r>
      <w:r w:rsidR="008F6A2F">
        <w:rPr>
          <w:rFonts w:ascii="Courier New" w:hAnsi="Courier New" w:cs="Courier New"/>
          <w:b/>
          <w:sz w:val="22"/>
          <w:szCs w:val="22"/>
        </w:rPr>
        <w:t>on</w:t>
      </w:r>
      <w:r>
        <w:rPr>
          <w:rFonts w:ascii="Courier New" w:hAnsi="Courier New" w:cs="Courier New"/>
          <w:b/>
          <w:sz w:val="22"/>
          <w:szCs w:val="22"/>
        </w:rPr>
        <w:t xml:space="preserve"> the High Seas.</w:t>
      </w:r>
    </w:p>
    <w:p w:rsidR="005C3F17" w:rsidRDefault="005C3F17" w:rsidP="008F6A2F">
      <w:pPr>
        <w:numPr>
          <w:ilvl w:val="1"/>
          <w:numId w:val="1"/>
        </w:num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On 20</w:t>
      </w:r>
      <w:r w:rsidRPr="005C3F17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February,</w:t>
      </w:r>
      <w:r w:rsidR="00F82778">
        <w:rPr>
          <w:rFonts w:ascii="Courier New" w:hAnsi="Courier New" w:cs="Courier New"/>
          <w:b/>
          <w:sz w:val="22"/>
          <w:szCs w:val="22"/>
        </w:rPr>
        <w:t xml:space="preserve"> </w:t>
      </w:r>
      <w:r>
        <w:rPr>
          <w:rFonts w:ascii="Courier New" w:hAnsi="Courier New" w:cs="Courier New"/>
          <w:b/>
          <w:sz w:val="22"/>
          <w:szCs w:val="22"/>
        </w:rPr>
        <w:t>2009 the captain of the vessel saw another vessel approaching and he raised the distress signal and asked for help.</w:t>
      </w:r>
    </w:p>
    <w:p w:rsidR="005C3F17" w:rsidRDefault="005C3F17" w:rsidP="008F6A2F">
      <w:pPr>
        <w:numPr>
          <w:ilvl w:val="1"/>
          <w:numId w:val="1"/>
        </w:num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The Vessel obliged and helped them to tow up</w:t>
      </w:r>
      <w:r w:rsidR="00851D53">
        <w:rPr>
          <w:rFonts w:ascii="Courier New" w:hAnsi="Courier New" w:cs="Courier New"/>
          <w:b/>
          <w:sz w:val="22"/>
          <w:szCs w:val="22"/>
        </w:rPr>
        <w:t xml:space="preserve"> </w:t>
      </w:r>
      <w:r>
        <w:rPr>
          <w:rFonts w:ascii="Courier New" w:hAnsi="Courier New" w:cs="Courier New"/>
          <w:b/>
          <w:sz w:val="22"/>
          <w:szCs w:val="22"/>
        </w:rPr>
        <w:t>to some point in Ess</w:t>
      </w:r>
      <w:r w:rsidR="008F6A2F">
        <w:rPr>
          <w:rFonts w:ascii="Courier New" w:hAnsi="Courier New" w:cs="Courier New"/>
          <w:b/>
          <w:sz w:val="22"/>
          <w:szCs w:val="22"/>
        </w:rPr>
        <w:t>e</w:t>
      </w:r>
      <w:r>
        <w:rPr>
          <w:rFonts w:ascii="Courier New" w:hAnsi="Courier New" w:cs="Courier New"/>
          <w:b/>
          <w:sz w:val="22"/>
          <w:szCs w:val="22"/>
        </w:rPr>
        <w:t xml:space="preserve">quibo </w:t>
      </w:r>
      <w:r w:rsidR="00941A03">
        <w:rPr>
          <w:rFonts w:ascii="Courier New" w:hAnsi="Courier New" w:cs="Courier New"/>
          <w:b/>
          <w:sz w:val="22"/>
          <w:szCs w:val="22"/>
        </w:rPr>
        <w:t>River</w:t>
      </w:r>
      <w:r>
        <w:rPr>
          <w:rFonts w:ascii="Courier New" w:hAnsi="Courier New" w:cs="Courier New"/>
          <w:b/>
          <w:sz w:val="22"/>
          <w:szCs w:val="22"/>
        </w:rPr>
        <w:t>.</w:t>
      </w:r>
    </w:p>
    <w:p w:rsidR="005C3F17" w:rsidRDefault="008F6A2F" w:rsidP="008F6A2F">
      <w:pPr>
        <w:numPr>
          <w:ilvl w:val="1"/>
          <w:numId w:val="1"/>
        </w:num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lastRenderedPageBreak/>
        <w:t xml:space="preserve">Having reached Guyana and having been stranded longer than anticipated on the High Seas, the crew left the vessel to </w:t>
      </w:r>
      <w:r w:rsidR="00F82778">
        <w:rPr>
          <w:rFonts w:ascii="Courier New" w:hAnsi="Courier New" w:cs="Courier New"/>
          <w:b/>
          <w:sz w:val="22"/>
          <w:szCs w:val="22"/>
        </w:rPr>
        <w:t xml:space="preserve">seek medical attention and </w:t>
      </w:r>
      <w:r>
        <w:rPr>
          <w:rFonts w:ascii="Courier New" w:hAnsi="Courier New" w:cs="Courier New"/>
          <w:b/>
          <w:sz w:val="22"/>
          <w:szCs w:val="22"/>
        </w:rPr>
        <w:t xml:space="preserve">purchase food supplies, while the captain also left to make contact with </w:t>
      </w:r>
      <w:r w:rsidR="00D846E9">
        <w:rPr>
          <w:rFonts w:ascii="Courier New" w:hAnsi="Courier New" w:cs="Courier New"/>
          <w:b/>
          <w:sz w:val="22"/>
          <w:szCs w:val="22"/>
        </w:rPr>
        <w:t>Mr.</w:t>
      </w:r>
      <w:r w:rsidR="00851D53">
        <w:rPr>
          <w:rFonts w:ascii="Courier New" w:hAnsi="Courier New" w:cs="Courier New"/>
          <w:b/>
          <w:sz w:val="22"/>
          <w:szCs w:val="22"/>
        </w:rPr>
        <w:t xml:space="preserve"> </w:t>
      </w:r>
      <w:r w:rsidR="00D846E9">
        <w:rPr>
          <w:rFonts w:ascii="Courier New" w:hAnsi="Courier New" w:cs="Courier New"/>
          <w:b/>
          <w:sz w:val="22"/>
          <w:szCs w:val="22"/>
        </w:rPr>
        <w:t>Sher Khan the person to whom the power of attorney was give</w:t>
      </w:r>
      <w:r>
        <w:rPr>
          <w:rFonts w:ascii="Courier New" w:hAnsi="Courier New" w:cs="Courier New"/>
          <w:b/>
          <w:sz w:val="22"/>
          <w:szCs w:val="22"/>
        </w:rPr>
        <w:t>n</w:t>
      </w:r>
      <w:r w:rsidR="00D846E9">
        <w:rPr>
          <w:rFonts w:ascii="Courier New" w:hAnsi="Courier New" w:cs="Courier New"/>
          <w:b/>
          <w:sz w:val="22"/>
          <w:szCs w:val="22"/>
        </w:rPr>
        <w:t>.</w:t>
      </w:r>
    </w:p>
    <w:p w:rsidR="00D846E9" w:rsidRDefault="008F6A2F" w:rsidP="008F6A2F">
      <w:pPr>
        <w:numPr>
          <w:ilvl w:val="1"/>
          <w:numId w:val="1"/>
        </w:num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On the same day when</w:t>
      </w:r>
      <w:r w:rsidR="00D846E9">
        <w:rPr>
          <w:rFonts w:ascii="Courier New" w:hAnsi="Courier New" w:cs="Courier New"/>
          <w:b/>
          <w:sz w:val="22"/>
          <w:szCs w:val="22"/>
        </w:rPr>
        <w:t xml:space="preserve"> Mr.</w:t>
      </w:r>
      <w:r w:rsidR="00851D53">
        <w:rPr>
          <w:rFonts w:ascii="Courier New" w:hAnsi="Courier New" w:cs="Courier New"/>
          <w:b/>
          <w:sz w:val="22"/>
          <w:szCs w:val="22"/>
        </w:rPr>
        <w:t xml:space="preserve"> </w:t>
      </w:r>
      <w:r w:rsidR="00D846E9">
        <w:rPr>
          <w:rFonts w:ascii="Courier New" w:hAnsi="Courier New" w:cs="Courier New"/>
          <w:b/>
          <w:sz w:val="22"/>
          <w:szCs w:val="22"/>
        </w:rPr>
        <w:t xml:space="preserve">Sher Khan approached the customs officials to show the necessary </w:t>
      </w:r>
      <w:r w:rsidR="0068169D">
        <w:rPr>
          <w:rFonts w:ascii="Courier New" w:hAnsi="Courier New" w:cs="Courier New"/>
          <w:b/>
          <w:sz w:val="22"/>
          <w:szCs w:val="22"/>
        </w:rPr>
        <w:t>papers,</w:t>
      </w:r>
      <w:r w:rsidR="00D846E9">
        <w:rPr>
          <w:rFonts w:ascii="Courier New" w:hAnsi="Courier New" w:cs="Courier New"/>
          <w:b/>
          <w:sz w:val="22"/>
          <w:szCs w:val="22"/>
        </w:rPr>
        <w:t xml:space="preserve"> he was informed that the vessel was already seized.</w:t>
      </w:r>
    </w:p>
    <w:p w:rsidR="00D846E9" w:rsidRDefault="00D846E9" w:rsidP="00D846E9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D846E9" w:rsidRDefault="00D846E9" w:rsidP="008F6A2F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</w:t>
      </w:r>
      <w:r>
        <w:rPr>
          <w:rFonts w:ascii="Courier New" w:hAnsi="Courier New" w:cs="Courier New"/>
          <w:b/>
          <w:sz w:val="22"/>
          <w:szCs w:val="22"/>
        </w:rPr>
        <w:tab/>
        <w:t xml:space="preserve">As the vessel had this mechanical failure and was towed to </w:t>
      </w:r>
      <w:r w:rsidR="00D766F5">
        <w:rPr>
          <w:rFonts w:ascii="Courier New" w:hAnsi="Courier New" w:cs="Courier New"/>
          <w:b/>
          <w:sz w:val="22"/>
          <w:szCs w:val="22"/>
        </w:rPr>
        <w:t>the</w:t>
      </w:r>
      <w:r>
        <w:rPr>
          <w:rFonts w:ascii="Courier New" w:hAnsi="Courier New" w:cs="Courier New"/>
          <w:b/>
          <w:sz w:val="22"/>
          <w:szCs w:val="22"/>
        </w:rPr>
        <w:t xml:space="preserve"> point away from the port, the</w:t>
      </w:r>
      <w:r w:rsidR="0068169D">
        <w:rPr>
          <w:rFonts w:ascii="Courier New" w:hAnsi="Courier New" w:cs="Courier New"/>
          <w:b/>
          <w:sz w:val="22"/>
          <w:szCs w:val="22"/>
        </w:rPr>
        <w:t xml:space="preserve"> customs was not declared in time, before the customs officials seized it. It was never an intention on </w:t>
      </w:r>
      <w:r w:rsidR="008F6A2F">
        <w:rPr>
          <w:rFonts w:ascii="Courier New" w:hAnsi="Courier New" w:cs="Courier New"/>
          <w:b/>
          <w:sz w:val="22"/>
          <w:szCs w:val="22"/>
        </w:rPr>
        <w:t>our</w:t>
      </w:r>
      <w:r w:rsidR="0068169D">
        <w:rPr>
          <w:rFonts w:ascii="Courier New" w:hAnsi="Courier New" w:cs="Courier New"/>
          <w:b/>
          <w:sz w:val="22"/>
          <w:szCs w:val="22"/>
        </w:rPr>
        <w:t xml:space="preserve"> </w:t>
      </w:r>
      <w:r w:rsidR="008F6A2F">
        <w:rPr>
          <w:rFonts w:ascii="Courier New" w:hAnsi="Courier New" w:cs="Courier New"/>
          <w:b/>
          <w:sz w:val="22"/>
          <w:szCs w:val="22"/>
        </w:rPr>
        <w:t>client’s</w:t>
      </w:r>
      <w:r w:rsidR="0068169D">
        <w:rPr>
          <w:rFonts w:ascii="Courier New" w:hAnsi="Courier New" w:cs="Courier New"/>
          <w:b/>
          <w:sz w:val="22"/>
          <w:szCs w:val="22"/>
        </w:rPr>
        <w:t xml:space="preserve"> part not to declare the fuel aboard. The fuel was entirely for the use of the vessel and never an intention to sell it.</w:t>
      </w:r>
    </w:p>
    <w:p w:rsidR="0068169D" w:rsidRDefault="0068169D" w:rsidP="008F6A2F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>Even</w:t>
      </w:r>
      <w:r w:rsidR="008F6A2F">
        <w:rPr>
          <w:rFonts w:ascii="Courier New" w:hAnsi="Courier New" w:cs="Courier New"/>
          <w:b/>
          <w:sz w:val="22"/>
          <w:szCs w:val="22"/>
        </w:rPr>
        <w:t xml:space="preserve"> </w:t>
      </w:r>
      <w:r>
        <w:rPr>
          <w:rFonts w:ascii="Courier New" w:hAnsi="Courier New" w:cs="Courier New"/>
          <w:b/>
          <w:sz w:val="22"/>
          <w:szCs w:val="22"/>
        </w:rPr>
        <w:t>though the vessel had a capacity of 16,000 Gallons to hold, we fueled it only up</w:t>
      </w:r>
      <w:r w:rsidR="008F6A2F">
        <w:rPr>
          <w:rFonts w:ascii="Courier New" w:hAnsi="Courier New" w:cs="Courier New"/>
          <w:b/>
          <w:sz w:val="22"/>
          <w:szCs w:val="22"/>
        </w:rPr>
        <w:t xml:space="preserve"> </w:t>
      </w:r>
      <w:r>
        <w:rPr>
          <w:rFonts w:ascii="Courier New" w:hAnsi="Courier New" w:cs="Courier New"/>
          <w:b/>
          <w:sz w:val="22"/>
          <w:szCs w:val="22"/>
        </w:rPr>
        <w:t>to what we need</w:t>
      </w:r>
      <w:r w:rsidR="008F6A2F">
        <w:rPr>
          <w:rFonts w:ascii="Courier New" w:hAnsi="Courier New" w:cs="Courier New"/>
          <w:b/>
          <w:sz w:val="22"/>
          <w:szCs w:val="22"/>
        </w:rPr>
        <w:t>ed</w:t>
      </w:r>
      <w:r>
        <w:rPr>
          <w:rFonts w:ascii="Courier New" w:hAnsi="Courier New" w:cs="Courier New"/>
          <w:b/>
          <w:sz w:val="22"/>
          <w:szCs w:val="22"/>
        </w:rPr>
        <w:t xml:space="preserve"> to make the necessary trips.</w:t>
      </w:r>
      <w:r w:rsidR="00677999">
        <w:rPr>
          <w:rFonts w:ascii="Courier New" w:hAnsi="Courier New" w:cs="Courier New"/>
          <w:b/>
          <w:sz w:val="22"/>
          <w:szCs w:val="22"/>
        </w:rPr>
        <w:t xml:space="preserve"> </w:t>
      </w:r>
      <w:r>
        <w:rPr>
          <w:rFonts w:ascii="Courier New" w:hAnsi="Courier New" w:cs="Courier New"/>
          <w:b/>
          <w:sz w:val="22"/>
          <w:szCs w:val="22"/>
        </w:rPr>
        <w:t>The fuel was well within the limits of Drougher certificate.</w:t>
      </w:r>
    </w:p>
    <w:p w:rsidR="0068169D" w:rsidRDefault="0068169D" w:rsidP="008F6A2F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 xml:space="preserve">It was rather an unfortunate event that occurred rather than any intention of </w:t>
      </w:r>
      <w:r w:rsidR="008F6A2F">
        <w:rPr>
          <w:rFonts w:ascii="Courier New" w:hAnsi="Courier New" w:cs="Courier New"/>
          <w:b/>
          <w:sz w:val="22"/>
          <w:szCs w:val="22"/>
        </w:rPr>
        <w:t>our</w:t>
      </w:r>
      <w:r>
        <w:rPr>
          <w:rFonts w:ascii="Courier New" w:hAnsi="Courier New" w:cs="Courier New"/>
          <w:b/>
          <w:sz w:val="22"/>
          <w:szCs w:val="22"/>
        </w:rPr>
        <w:t xml:space="preserve"> client not to declare the fuel. He would have declared it as soon as the opportunity was given.</w:t>
      </w:r>
    </w:p>
    <w:p w:rsidR="00941A03" w:rsidRDefault="008F6A2F" w:rsidP="008F6A2F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lastRenderedPageBreak/>
        <w:tab/>
      </w:r>
      <w:r w:rsidR="00265AFD">
        <w:rPr>
          <w:rFonts w:ascii="Courier New" w:hAnsi="Courier New" w:cs="Courier New"/>
          <w:b/>
          <w:sz w:val="22"/>
          <w:szCs w:val="22"/>
        </w:rPr>
        <w:t xml:space="preserve">Please be reminded but for the mechanical difficulties encountered on the vessel on the High Seas our Client would have made necessary customs declarations at the port of entry. </w:t>
      </w:r>
    </w:p>
    <w:p w:rsidR="00941A03" w:rsidRDefault="008F6A2F" w:rsidP="00941A03">
      <w:pPr>
        <w:spacing w:line="480" w:lineRule="auto"/>
        <w:ind w:firstLine="720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In the </w:t>
      </w:r>
      <w:r w:rsidR="00D766F5">
        <w:rPr>
          <w:rFonts w:ascii="Courier New" w:hAnsi="Courier New" w:cs="Courier New"/>
          <w:b/>
          <w:sz w:val="22"/>
          <w:szCs w:val="22"/>
        </w:rPr>
        <w:t>circumstances we</w:t>
      </w:r>
      <w:r w:rsidR="00265AFD">
        <w:rPr>
          <w:rFonts w:ascii="Courier New" w:hAnsi="Courier New" w:cs="Courier New"/>
          <w:b/>
          <w:sz w:val="22"/>
          <w:szCs w:val="22"/>
        </w:rPr>
        <w:t xml:space="preserve"> ask that you </w:t>
      </w:r>
      <w:r w:rsidR="00D766F5">
        <w:rPr>
          <w:rFonts w:ascii="Courier New" w:hAnsi="Courier New" w:cs="Courier New"/>
          <w:b/>
          <w:sz w:val="22"/>
          <w:szCs w:val="22"/>
        </w:rPr>
        <w:t>favorably</w:t>
      </w:r>
      <w:r w:rsidR="00265AFD">
        <w:rPr>
          <w:rFonts w:ascii="Courier New" w:hAnsi="Courier New" w:cs="Courier New"/>
          <w:b/>
          <w:sz w:val="22"/>
          <w:szCs w:val="22"/>
        </w:rPr>
        <w:t xml:space="preserve"> consider our clients </w:t>
      </w:r>
      <w:r w:rsidR="00D766F5">
        <w:rPr>
          <w:rFonts w:ascii="Courier New" w:hAnsi="Courier New" w:cs="Courier New"/>
          <w:b/>
          <w:sz w:val="22"/>
          <w:szCs w:val="22"/>
        </w:rPr>
        <w:t>request</w:t>
      </w:r>
      <w:r w:rsidR="00265AFD">
        <w:rPr>
          <w:rFonts w:ascii="Courier New" w:hAnsi="Courier New" w:cs="Courier New"/>
          <w:b/>
          <w:sz w:val="22"/>
          <w:szCs w:val="22"/>
        </w:rPr>
        <w:t xml:space="preserve"> to release the vessel thus enabling to return to its home port. Please </w:t>
      </w:r>
      <w:r w:rsidR="00F82778">
        <w:rPr>
          <w:rFonts w:ascii="Courier New" w:hAnsi="Courier New" w:cs="Courier New"/>
          <w:b/>
          <w:sz w:val="22"/>
          <w:szCs w:val="22"/>
        </w:rPr>
        <w:t>provide with the status report on this matter.</w:t>
      </w:r>
      <w:r w:rsidR="00265AFD">
        <w:rPr>
          <w:rFonts w:ascii="Courier New" w:hAnsi="Courier New" w:cs="Courier New"/>
          <w:b/>
          <w:sz w:val="22"/>
          <w:szCs w:val="22"/>
        </w:rPr>
        <w:t xml:space="preserve"> The attorney’s in our firm would be willing to meet with you in Guyana </w:t>
      </w:r>
      <w:r w:rsidR="00F82778">
        <w:rPr>
          <w:rFonts w:ascii="Courier New" w:hAnsi="Courier New" w:cs="Courier New"/>
          <w:b/>
          <w:sz w:val="22"/>
          <w:szCs w:val="22"/>
        </w:rPr>
        <w:t xml:space="preserve">if need be </w:t>
      </w:r>
      <w:r w:rsidR="00265AFD">
        <w:rPr>
          <w:rFonts w:ascii="Courier New" w:hAnsi="Courier New" w:cs="Courier New"/>
          <w:b/>
          <w:sz w:val="22"/>
          <w:szCs w:val="22"/>
        </w:rPr>
        <w:t xml:space="preserve">at your earliest convenience to discuss this matter with a view to bring </w:t>
      </w:r>
      <w:r w:rsidR="00D766F5">
        <w:rPr>
          <w:rFonts w:ascii="Courier New" w:hAnsi="Courier New" w:cs="Courier New"/>
          <w:b/>
          <w:sz w:val="22"/>
          <w:szCs w:val="22"/>
        </w:rPr>
        <w:t>expedited</w:t>
      </w:r>
      <w:r w:rsidR="00265AFD">
        <w:rPr>
          <w:rFonts w:ascii="Courier New" w:hAnsi="Courier New" w:cs="Courier New"/>
          <w:b/>
          <w:sz w:val="22"/>
          <w:szCs w:val="22"/>
        </w:rPr>
        <w:t xml:space="preserve"> closure to same. </w:t>
      </w:r>
    </w:p>
    <w:p w:rsidR="00941A03" w:rsidRDefault="00941A03" w:rsidP="00941A03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8F6A2F" w:rsidRDefault="00265AFD" w:rsidP="00941A03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We await your early response.</w:t>
      </w:r>
      <w:r w:rsidR="00D766F5"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68169D" w:rsidRDefault="0068169D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12C1" w:rsidRDefault="00D412C1">
      <w:r>
        <w:separator/>
      </w:r>
    </w:p>
  </w:endnote>
  <w:endnote w:type="continuationSeparator" w:id="1">
    <w:p w:rsidR="00D412C1" w:rsidRDefault="00D412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12C1" w:rsidRDefault="00D412C1">
      <w:r>
        <w:separator/>
      </w:r>
    </w:p>
  </w:footnote>
  <w:footnote w:type="continuationSeparator" w:id="1">
    <w:p w:rsidR="00D412C1" w:rsidRDefault="00D412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E45074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E45074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Tel/Fax </w:t>
                </w:r>
                <w:r w:rsidR="002C5E28">
                  <w:rPr>
                    <w:rFonts w:ascii="Tahoma" w:eastAsia="SimSun" w:hAnsi="Tahoma" w:cs="Tahoma"/>
                    <w:sz w:val="22"/>
                    <w:szCs w:val="22"/>
                  </w:rPr>
                  <w:t xml:space="preserve">(868) </w:t>
                </w: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</w:t>
                </w:r>
                <w:r w:rsidR="002C5E28">
                  <w:rPr>
                    <w:rFonts w:ascii="Tahoma" w:eastAsia="SimSun" w:hAnsi="Tahoma" w:cs="Tahoma"/>
                  </w:rPr>
                  <w:t>868</w:t>
                </w:r>
                <w:r w:rsidRPr="003825E9">
                  <w:rPr>
                    <w:rFonts w:ascii="Tahoma" w:eastAsia="SimSun" w:hAnsi="Tahoma" w:cs="Tahoma"/>
                  </w:rPr>
                  <w:t>)</w:t>
                </w:r>
                <w:r w:rsidR="002C5E28">
                  <w:rPr>
                    <w:rFonts w:ascii="Tahoma" w:eastAsia="SimSun" w:hAnsi="Tahoma" w:cs="Tahoma"/>
                  </w:rPr>
                  <w:t xml:space="preserve"> </w:t>
                </w:r>
                <w:r w:rsidRPr="003825E9">
                  <w:rPr>
                    <w:rFonts w:ascii="Tahoma" w:eastAsia="SimSun" w:hAnsi="Tahoma" w:cs="Tahoma"/>
                  </w:rPr>
                  <w:t>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E45074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E45074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E45074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E45074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E45074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E45074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E45074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E45074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E45074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E45074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F002D"/>
    <w:multiLevelType w:val="hybridMultilevel"/>
    <w:tmpl w:val="720A57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10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7ED"/>
    <w:rsid w:val="00241298"/>
    <w:rsid w:val="00263303"/>
    <w:rsid w:val="00265AFD"/>
    <w:rsid w:val="002C4911"/>
    <w:rsid w:val="002C5E28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C3F17"/>
    <w:rsid w:val="005D7E8D"/>
    <w:rsid w:val="005E5A2A"/>
    <w:rsid w:val="00607D3F"/>
    <w:rsid w:val="0061242D"/>
    <w:rsid w:val="00624753"/>
    <w:rsid w:val="00633E8C"/>
    <w:rsid w:val="00655D63"/>
    <w:rsid w:val="00666B16"/>
    <w:rsid w:val="00677471"/>
    <w:rsid w:val="00677999"/>
    <w:rsid w:val="0068169D"/>
    <w:rsid w:val="006A3C01"/>
    <w:rsid w:val="006B2B61"/>
    <w:rsid w:val="006C2836"/>
    <w:rsid w:val="006E1AF3"/>
    <w:rsid w:val="006E2727"/>
    <w:rsid w:val="006F4E57"/>
    <w:rsid w:val="0070645B"/>
    <w:rsid w:val="00731E76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781"/>
    <w:rsid w:val="00831677"/>
    <w:rsid w:val="0083203F"/>
    <w:rsid w:val="00851D53"/>
    <w:rsid w:val="00877AD2"/>
    <w:rsid w:val="008A783A"/>
    <w:rsid w:val="008B2D30"/>
    <w:rsid w:val="008F174A"/>
    <w:rsid w:val="008F6A2F"/>
    <w:rsid w:val="00900216"/>
    <w:rsid w:val="009038CA"/>
    <w:rsid w:val="00905967"/>
    <w:rsid w:val="00907B9B"/>
    <w:rsid w:val="00920396"/>
    <w:rsid w:val="00941A03"/>
    <w:rsid w:val="00974363"/>
    <w:rsid w:val="0098697E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07855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97FAC"/>
    <w:rsid w:val="00CA250D"/>
    <w:rsid w:val="00CA2A37"/>
    <w:rsid w:val="00CB76AD"/>
    <w:rsid w:val="00CD50E8"/>
    <w:rsid w:val="00D0026E"/>
    <w:rsid w:val="00D15DD1"/>
    <w:rsid w:val="00D27BD6"/>
    <w:rsid w:val="00D412C1"/>
    <w:rsid w:val="00D766F5"/>
    <w:rsid w:val="00D846E9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4507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82778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741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3</cp:revision>
  <cp:lastPrinted>2009-03-03T19:31:00Z</cp:lastPrinted>
  <dcterms:created xsi:type="dcterms:W3CDTF">2009-03-03T19:17:00Z</dcterms:created>
  <dcterms:modified xsi:type="dcterms:W3CDTF">2009-03-03T19:35:00Z</dcterms:modified>
</cp:coreProperties>
</file>