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476" w:rsidRPr="004B329A" w:rsidRDefault="00797476" w:rsidP="00DC1C36">
      <w:pPr>
        <w:jc w:val="both"/>
        <w:rPr>
          <w:color w:val="0F243E" w:themeColor="text2" w:themeShade="80"/>
        </w:rPr>
      </w:pPr>
    </w:p>
    <w:p w:rsidR="00B75F26" w:rsidRPr="004B329A" w:rsidRDefault="00B75F26" w:rsidP="00DC1C36">
      <w:pPr>
        <w:jc w:val="both"/>
        <w:rPr>
          <w:color w:val="0F243E" w:themeColor="text2" w:themeShade="80"/>
        </w:rPr>
      </w:pPr>
      <w:r w:rsidRPr="004B329A">
        <w:rPr>
          <w:color w:val="0F243E" w:themeColor="text2" w:themeShade="80"/>
        </w:rPr>
        <w:t>27</w:t>
      </w:r>
      <w:r w:rsidRPr="004B329A">
        <w:rPr>
          <w:color w:val="0F243E" w:themeColor="text2" w:themeShade="80"/>
          <w:vertAlign w:val="superscript"/>
        </w:rPr>
        <w:t>th</w:t>
      </w:r>
      <w:r w:rsidRPr="004B329A">
        <w:rPr>
          <w:color w:val="0F243E" w:themeColor="text2" w:themeShade="80"/>
        </w:rPr>
        <w:t xml:space="preserve"> January, 2012</w:t>
      </w:r>
    </w:p>
    <w:p w:rsidR="00797476" w:rsidRPr="004B329A" w:rsidRDefault="00797476" w:rsidP="00797476">
      <w:pPr>
        <w:spacing w:after="0"/>
        <w:jc w:val="both"/>
        <w:rPr>
          <w:color w:val="0F243E" w:themeColor="text2" w:themeShade="80"/>
        </w:rPr>
      </w:pPr>
      <w:r w:rsidRPr="004B329A">
        <w:rPr>
          <w:color w:val="0F243E" w:themeColor="text2" w:themeShade="80"/>
        </w:rPr>
        <w:t>The Licensing Committee</w:t>
      </w:r>
    </w:p>
    <w:p w:rsidR="00797476" w:rsidRPr="004B329A" w:rsidRDefault="00797476" w:rsidP="00797476">
      <w:pPr>
        <w:spacing w:after="0"/>
        <w:jc w:val="both"/>
        <w:rPr>
          <w:color w:val="0F243E" w:themeColor="text2" w:themeShade="80"/>
        </w:rPr>
      </w:pPr>
      <w:r w:rsidRPr="004B329A">
        <w:rPr>
          <w:color w:val="0F243E" w:themeColor="text2" w:themeShade="80"/>
        </w:rPr>
        <w:t>Sangre Grande Magistrates Court</w:t>
      </w:r>
    </w:p>
    <w:p w:rsidR="00797476" w:rsidRPr="004B329A" w:rsidRDefault="00797476" w:rsidP="00797476">
      <w:pPr>
        <w:spacing w:after="0"/>
        <w:jc w:val="both"/>
        <w:rPr>
          <w:color w:val="0F243E" w:themeColor="text2" w:themeShade="80"/>
        </w:rPr>
      </w:pPr>
      <w:r w:rsidRPr="004B329A">
        <w:rPr>
          <w:color w:val="0F243E" w:themeColor="text2" w:themeShade="80"/>
        </w:rPr>
        <w:t>Sangre Grande</w:t>
      </w:r>
    </w:p>
    <w:p w:rsidR="00B75F26" w:rsidRPr="004B329A" w:rsidRDefault="00B75F26" w:rsidP="00B75F26">
      <w:pPr>
        <w:jc w:val="center"/>
        <w:rPr>
          <w:color w:val="0F243E" w:themeColor="text2" w:themeShade="80"/>
          <w:u w:val="single"/>
        </w:rPr>
      </w:pPr>
      <w:r w:rsidRPr="004B329A">
        <w:rPr>
          <w:color w:val="0F243E" w:themeColor="text2" w:themeShade="80"/>
          <w:u w:val="single"/>
        </w:rPr>
        <w:t>To Whom It May Concern:</w:t>
      </w:r>
    </w:p>
    <w:p w:rsidR="00BA6AE4" w:rsidRPr="004B329A" w:rsidRDefault="003B4BB4" w:rsidP="00DC1C36">
      <w:pPr>
        <w:jc w:val="both"/>
        <w:rPr>
          <w:color w:val="0F243E" w:themeColor="text2" w:themeShade="80"/>
        </w:rPr>
      </w:pPr>
      <w:r w:rsidRPr="004B329A">
        <w:rPr>
          <w:color w:val="0F243E" w:themeColor="text2" w:themeShade="80"/>
        </w:rPr>
        <w:t xml:space="preserve">We the residents and concerned establishment of Guaico hereby formally make a complaint against the Mumbai night </w:t>
      </w:r>
      <w:r w:rsidR="00DC1C36" w:rsidRPr="004B329A">
        <w:rPr>
          <w:color w:val="0F243E" w:themeColor="text2" w:themeShade="80"/>
        </w:rPr>
        <w:t>c</w:t>
      </w:r>
      <w:r w:rsidRPr="004B329A">
        <w:rPr>
          <w:color w:val="0F243E" w:themeColor="text2" w:themeShade="80"/>
        </w:rPr>
        <w:t>lub/ restaurant &amp; bar situated at the Eastern Main Road Guaico, Sangre Grande, in a very quiet and peaceful neighbourhood.</w:t>
      </w:r>
    </w:p>
    <w:p w:rsidR="003B4BB4" w:rsidRPr="004B329A" w:rsidRDefault="003B4BB4" w:rsidP="00DC1C36">
      <w:pPr>
        <w:jc w:val="both"/>
        <w:rPr>
          <w:color w:val="0F243E" w:themeColor="text2" w:themeShade="80"/>
        </w:rPr>
      </w:pPr>
      <w:r w:rsidRPr="004B329A">
        <w:rPr>
          <w:color w:val="0F243E" w:themeColor="text2" w:themeShade="80"/>
        </w:rPr>
        <w:t>We hereby complain against the following:</w:t>
      </w:r>
    </w:p>
    <w:p w:rsidR="003B4BB4" w:rsidRPr="004B329A" w:rsidRDefault="003B4BB4" w:rsidP="00DC1C36">
      <w:pPr>
        <w:pStyle w:val="ListParagraph"/>
        <w:numPr>
          <w:ilvl w:val="0"/>
          <w:numId w:val="1"/>
        </w:numPr>
        <w:jc w:val="both"/>
        <w:rPr>
          <w:color w:val="0F243E" w:themeColor="text2" w:themeShade="80"/>
        </w:rPr>
      </w:pPr>
      <w:r w:rsidRPr="004B329A">
        <w:rPr>
          <w:color w:val="0F243E" w:themeColor="text2" w:themeShade="80"/>
        </w:rPr>
        <w:t>Patrons using obscene language in the car park of said business to the annoyance of the public</w:t>
      </w:r>
      <w:r w:rsidR="00DC1C36" w:rsidRPr="004B329A">
        <w:rPr>
          <w:color w:val="0F243E" w:themeColor="text2" w:themeShade="80"/>
        </w:rPr>
        <w:t>;</w:t>
      </w:r>
    </w:p>
    <w:p w:rsidR="003B4BB4" w:rsidRPr="004B329A" w:rsidRDefault="003B4BB4" w:rsidP="00DC1C36">
      <w:pPr>
        <w:pStyle w:val="ListParagraph"/>
        <w:numPr>
          <w:ilvl w:val="0"/>
          <w:numId w:val="1"/>
        </w:numPr>
        <w:jc w:val="both"/>
        <w:rPr>
          <w:color w:val="0F243E" w:themeColor="text2" w:themeShade="80"/>
        </w:rPr>
      </w:pPr>
      <w:r w:rsidRPr="004B329A">
        <w:rPr>
          <w:color w:val="0F243E" w:themeColor="text2" w:themeShade="80"/>
        </w:rPr>
        <w:t>Vehicles parked on said business’ compound</w:t>
      </w:r>
      <w:r w:rsidR="00797476" w:rsidRPr="004B329A">
        <w:rPr>
          <w:color w:val="0F243E" w:themeColor="text2" w:themeShade="80"/>
        </w:rPr>
        <w:t xml:space="preserve"> with the occupants</w:t>
      </w:r>
      <w:r w:rsidRPr="004B329A">
        <w:rPr>
          <w:color w:val="0F243E" w:themeColor="text2" w:themeShade="80"/>
        </w:rPr>
        <w:t xml:space="preserve"> playing music very loudly much to the annoyance of disturbance of residents and </w:t>
      </w:r>
      <w:r w:rsidR="00DC1C36" w:rsidRPr="004B329A">
        <w:rPr>
          <w:color w:val="0F243E" w:themeColor="text2" w:themeShade="80"/>
        </w:rPr>
        <w:t>other</w:t>
      </w:r>
      <w:r w:rsidRPr="004B329A">
        <w:rPr>
          <w:color w:val="0F243E" w:themeColor="text2" w:themeShade="80"/>
        </w:rPr>
        <w:t xml:space="preserve"> groups</w:t>
      </w:r>
      <w:r w:rsidR="00DC1C36" w:rsidRPr="004B329A">
        <w:rPr>
          <w:color w:val="0F243E" w:themeColor="text2" w:themeShade="80"/>
        </w:rPr>
        <w:t>;</w:t>
      </w:r>
    </w:p>
    <w:p w:rsidR="003B4BB4" w:rsidRPr="004B329A" w:rsidRDefault="003B4BB4" w:rsidP="00DC1C36">
      <w:pPr>
        <w:pStyle w:val="ListParagraph"/>
        <w:numPr>
          <w:ilvl w:val="0"/>
          <w:numId w:val="1"/>
        </w:numPr>
        <w:jc w:val="both"/>
        <w:rPr>
          <w:color w:val="0F243E" w:themeColor="text2" w:themeShade="80"/>
        </w:rPr>
      </w:pPr>
      <w:r w:rsidRPr="004B329A">
        <w:rPr>
          <w:color w:val="0F243E" w:themeColor="text2" w:themeShade="80"/>
        </w:rPr>
        <w:t xml:space="preserve">Male patrons urinating on the </w:t>
      </w:r>
      <w:r w:rsidR="00DC1C36" w:rsidRPr="004B329A">
        <w:rPr>
          <w:color w:val="0F243E" w:themeColor="text2" w:themeShade="80"/>
        </w:rPr>
        <w:t>walls</w:t>
      </w:r>
      <w:r w:rsidRPr="004B329A">
        <w:rPr>
          <w:color w:val="0F243E" w:themeColor="text2" w:themeShade="80"/>
        </w:rPr>
        <w:t xml:space="preserve"> and open areas in and around said business – in full view of the public</w:t>
      </w:r>
      <w:r w:rsidR="00DC1C36" w:rsidRPr="004B329A">
        <w:rPr>
          <w:color w:val="0F243E" w:themeColor="text2" w:themeShade="80"/>
        </w:rPr>
        <w:t>;</w:t>
      </w:r>
    </w:p>
    <w:p w:rsidR="003B4BB4" w:rsidRPr="004B329A" w:rsidRDefault="00797476" w:rsidP="00DC1C36">
      <w:pPr>
        <w:pStyle w:val="ListParagraph"/>
        <w:numPr>
          <w:ilvl w:val="0"/>
          <w:numId w:val="1"/>
        </w:numPr>
        <w:jc w:val="both"/>
        <w:rPr>
          <w:color w:val="0F243E" w:themeColor="text2" w:themeShade="80"/>
        </w:rPr>
      </w:pPr>
      <w:r w:rsidRPr="004B329A">
        <w:rPr>
          <w:color w:val="0F243E" w:themeColor="text2" w:themeShade="80"/>
        </w:rPr>
        <w:t>Drivers of v</w:t>
      </w:r>
      <w:r w:rsidR="003B4BB4" w:rsidRPr="004B329A">
        <w:rPr>
          <w:color w:val="0F243E" w:themeColor="text2" w:themeShade="80"/>
        </w:rPr>
        <w:t xml:space="preserve">ehicles revving engines on an almost nightly basis in the wee </w:t>
      </w:r>
      <w:r w:rsidR="00DC1C36" w:rsidRPr="004B329A">
        <w:rPr>
          <w:color w:val="0F243E" w:themeColor="text2" w:themeShade="80"/>
        </w:rPr>
        <w:t>hours</w:t>
      </w:r>
      <w:r w:rsidR="003B4BB4" w:rsidRPr="004B329A">
        <w:rPr>
          <w:color w:val="0F243E" w:themeColor="text2" w:themeShade="80"/>
        </w:rPr>
        <w:t xml:space="preserve"> of the morning [approximately 3:30 a.m.</w:t>
      </w:r>
      <w:r w:rsidR="00DC1C36" w:rsidRPr="004B329A">
        <w:rPr>
          <w:color w:val="0F243E" w:themeColor="text2" w:themeShade="80"/>
        </w:rPr>
        <w:t>]</w:t>
      </w:r>
      <w:r w:rsidR="003B4BB4" w:rsidRPr="004B329A">
        <w:rPr>
          <w:color w:val="0F243E" w:themeColor="text2" w:themeShade="80"/>
        </w:rPr>
        <w:t xml:space="preserve"> – disrupting the sleep of the residents</w:t>
      </w:r>
      <w:r w:rsidR="00DC1C36" w:rsidRPr="004B329A">
        <w:rPr>
          <w:color w:val="0F243E" w:themeColor="text2" w:themeShade="80"/>
        </w:rPr>
        <w:t>;</w:t>
      </w:r>
    </w:p>
    <w:p w:rsidR="003B4BB4" w:rsidRPr="004B329A" w:rsidRDefault="003B4BB4" w:rsidP="00DC1C36">
      <w:pPr>
        <w:pStyle w:val="ListParagraph"/>
        <w:numPr>
          <w:ilvl w:val="0"/>
          <w:numId w:val="1"/>
        </w:numPr>
        <w:jc w:val="both"/>
        <w:rPr>
          <w:color w:val="0F243E" w:themeColor="text2" w:themeShade="80"/>
        </w:rPr>
      </w:pPr>
      <w:r w:rsidRPr="004B329A">
        <w:rPr>
          <w:color w:val="0F243E" w:themeColor="text2" w:themeShade="80"/>
        </w:rPr>
        <w:t xml:space="preserve">The hosting of events on said location resulting in patrons having to park their vehicles along the main road and </w:t>
      </w:r>
      <w:r w:rsidR="00DC1C36" w:rsidRPr="004B329A">
        <w:rPr>
          <w:color w:val="0F243E" w:themeColor="text2" w:themeShade="80"/>
        </w:rPr>
        <w:t xml:space="preserve">across </w:t>
      </w:r>
      <w:r w:rsidRPr="004B329A">
        <w:rPr>
          <w:color w:val="0F243E" w:themeColor="text2" w:themeShade="80"/>
        </w:rPr>
        <w:t>other access roads, thus blocking up driveways and entry to roads and other establishments. Case</w:t>
      </w:r>
      <w:r w:rsidR="00DC1C36" w:rsidRPr="004B329A">
        <w:rPr>
          <w:color w:val="0F243E" w:themeColor="text2" w:themeShade="80"/>
        </w:rPr>
        <w:t>s</w:t>
      </w:r>
      <w:r w:rsidRPr="004B329A">
        <w:rPr>
          <w:color w:val="0F243E" w:themeColor="text2" w:themeShade="80"/>
        </w:rPr>
        <w:t xml:space="preserve"> in point:</w:t>
      </w:r>
    </w:p>
    <w:p w:rsidR="00DC1C36" w:rsidRPr="004B329A" w:rsidRDefault="00DC1C36" w:rsidP="00DC1C36">
      <w:pPr>
        <w:pStyle w:val="ListParagraph"/>
        <w:jc w:val="both"/>
        <w:rPr>
          <w:color w:val="0F243E" w:themeColor="text2" w:themeShade="80"/>
        </w:rPr>
      </w:pPr>
    </w:p>
    <w:p w:rsidR="003B4BB4" w:rsidRPr="004B329A" w:rsidRDefault="003B4BB4" w:rsidP="00DC1C36">
      <w:pPr>
        <w:pStyle w:val="ListParagraph"/>
        <w:numPr>
          <w:ilvl w:val="1"/>
          <w:numId w:val="1"/>
        </w:numPr>
        <w:jc w:val="both"/>
        <w:rPr>
          <w:color w:val="0F243E" w:themeColor="text2" w:themeShade="80"/>
        </w:rPr>
      </w:pPr>
      <w:r w:rsidRPr="004B329A">
        <w:rPr>
          <w:color w:val="0F243E" w:themeColor="text2" w:themeShade="80"/>
        </w:rPr>
        <w:t>On Nov. 2</w:t>
      </w:r>
      <w:r w:rsidR="004B329A" w:rsidRPr="004B329A">
        <w:rPr>
          <w:color w:val="0F243E" w:themeColor="text2" w:themeShade="80"/>
        </w:rPr>
        <w:t>5</w:t>
      </w:r>
      <w:r w:rsidRPr="004B329A">
        <w:rPr>
          <w:color w:val="0F243E" w:themeColor="text2" w:themeShade="80"/>
          <w:vertAlign w:val="superscript"/>
        </w:rPr>
        <w:t>th</w:t>
      </w:r>
      <w:r w:rsidR="00DC1C36" w:rsidRPr="004B329A">
        <w:rPr>
          <w:color w:val="0F243E" w:themeColor="text2" w:themeShade="80"/>
        </w:rPr>
        <w:t>2011,</w:t>
      </w:r>
      <w:r w:rsidRPr="004B329A">
        <w:rPr>
          <w:color w:val="0F243E" w:themeColor="text2" w:themeShade="80"/>
        </w:rPr>
        <w:t xml:space="preserve"> Mumbai </w:t>
      </w:r>
      <w:r w:rsidR="00DC1C36" w:rsidRPr="004B329A">
        <w:rPr>
          <w:color w:val="0F243E" w:themeColor="text2" w:themeShade="80"/>
        </w:rPr>
        <w:t>hosted a</w:t>
      </w:r>
      <w:r w:rsidRPr="004B329A">
        <w:rPr>
          <w:color w:val="0F243E" w:themeColor="text2" w:themeShade="80"/>
        </w:rPr>
        <w:t xml:space="preserve"> soca-parang session and on Dec. 18</w:t>
      </w:r>
      <w:r w:rsidRPr="004B329A">
        <w:rPr>
          <w:color w:val="0F243E" w:themeColor="text2" w:themeShade="80"/>
          <w:vertAlign w:val="superscript"/>
        </w:rPr>
        <w:t>th</w:t>
      </w:r>
      <w:r w:rsidRPr="004B329A">
        <w:rPr>
          <w:color w:val="0F243E" w:themeColor="text2" w:themeShade="80"/>
        </w:rPr>
        <w:t xml:space="preserve"> </w:t>
      </w:r>
      <w:r w:rsidR="00DC1C36" w:rsidRPr="004B329A">
        <w:rPr>
          <w:color w:val="0F243E" w:themeColor="text2" w:themeShade="80"/>
        </w:rPr>
        <w:t xml:space="preserve">2011, </w:t>
      </w:r>
      <w:r w:rsidRPr="004B329A">
        <w:rPr>
          <w:color w:val="0F243E" w:themeColor="text2" w:themeShade="80"/>
        </w:rPr>
        <w:t xml:space="preserve">hosted a car show. On both </w:t>
      </w:r>
      <w:r w:rsidR="00DC1C36" w:rsidRPr="004B329A">
        <w:rPr>
          <w:color w:val="0F243E" w:themeColor="text2" w:themeShade="80"/>
        </w:rPr>
        <w:t>occasions the</w:t>
      </w:r>
      <w:r w:rsidRPr="004B329A">
        <w:rPr>
          <w:color w:val="0F243E" w:themeColor="text2" w:themeShade="80"/>
        </w:rPr>
        <w:t xml:space="preserve"> said business had inadequate parking facilities for their patrons and that resulted in the residents</w:t>
      </w:r>
      <w:r w:rsidR="00DC1C36" w:rsidRPr="004B329A">
        <w:rPr>
          <w:color w:val="0F243E" w:themeColor="text2" w:themeShade="80"/>
        </w:rPr>
        <w:t xml:space="preserve"> and</w:t>
      </w:r>
      <w:r w:rsidRPr="004B329A">
        <w:rPr>
          <w:color w:val="0F243E" w:themeColor="text2" w:themeShade="80"/>
        </w:rPr>
        <w:t xml:space="preserve"> other establishments’ driveways being inaccessible. On Dec 18</w:t>
      </w:r>
      <w:r w:rsidRPr="004B329A">
        <w:rPr>
          <w:color w:val="0F243E" w:themeColor="text2" w:themeShade="80"/>
          <w:vertAlign w:val="superscript"/>
        </w:rPr>
        <w:t>th</w:t>
      </w:r>
      <w:r w:rsidRPr="004B329A">
        <w:rPr>
          <w:color w:val="0F243E" w:themeColor="text2" w:themeShade="80"/>
        </w:rPr>
        <w:t xml:space="preserve"> 2011, </w:t>
      </w:r>
      <w:r w:rsidR="00797476" w:rsidRPr="004B329A">
        <w:rPr>
          <w:color w:val="0F243E" w:themeColor="text2" w:themeShade="80"/>
        </w:rPr>
        <w:t xml:space="preserve">at about 8:45 p.m., </w:t>
      </w:r>
      <w:r w:rsidRPr="004B329A">
        <w:rPr>
          <w:color w:val="0F243E" w:themeColor="text2" w:themeShade="80"/>
        </w:rPr>
        <w:t>during the car show, two (2) white panel vans parked on Mumbai’s compound and the occupants were playing music from said vehicle</w:t>
      </w:r>
      <w:r w:rsidR="00797476" w:rsidRPr="004B329A">
        <w:rPr>
          <w:color w:val="0F243E" w:themeColor="text2" w:themeShade="80"/>
        </w:rPr>
        <w:t>s</w:t>
      </w:r>
      <w:r w:rsidRPr="004B329A">
        <w:rPr>
          <w:color w:val="0F243E" w:themeColor="text2" w:themeShade="80"/>
        </w:rPr>
        <w:t xml:space="preserve"> very </w:t>
      </w:r>
      <w:r w:rsidR="00DC1C36" w:rsidRPr="004B329A">
        <w:rPr>
          <w:color w:val="0F243E" w:themeColor="text2" w:themeShade="80"/>
        </w:rPr>
        <w:t>loudly</w:t>
      </w:r>
      <w:r w:rsidRPr="004B329A">
        <w:rPr>
          <w:color w:val="0F243E" w:themeColor="text2" w:themeShade="80"/>
        </w:rPr>
        <w:t>, which caused terrible disturbance to entire neighbourhood.</w:t>
      </w:r>
    </w:p>
    <w:p w:rsidR="003B4BB4" w:rsidRPr="004B329A" w:rsidRDefault="003B4BB4" w:rsidP="00DC1C36">
      <w:pPr>
        <w:pStyle w:val="ListParagraph"/>
        <w:numPr>
          <w:ilvl w:val="1"/>
          <w:numId w:val="1"/>
        </w:numPr>
        <w:jc w:val="both"/>
        <w:rPr>
          <w:color w:val="0F243E" w:themeColor="text2" w:themeShade="80"/>
        </w:rPr>
      </w:pPr>
      <w:r w:rsidRPr="004B329A">
        <w:rPr>
          <w:color w:val="0F243E" w:themeColor="text2" w:themeShade="80"/>
        </w:rPr>
        <w:t>On Jan 10</w:t>
      </w:r>
      <w:r w:rsidRPr="004B329A">
        <w:rPr>
          <w:color w:val="0F243E" w:themeColor="text2" w:themeShade="80"/>
          <w:vertAlign w:val="superscript"/>
        </w:rPr>
        <w:t>th</w:t>
      </w:r>
      <w:r w:rsidRPr="004B329A">
        <w:rPr>
          <w:color w:val="0F243E" w:themeColor="text2" w:themeShade="80"/>
        </w:rPr>
        <w:t xml:space="preserve"> 2012, at about 4:15 pm, another white panel van parked on Mumbai’s compound</w:t>
      </w:r>
      <w:r w:rsidR="00DC1C36" w:rsidRPr="004B329A">
        <w:rPr>
          <w:color w:val="0F243E" w:themeColor="text2" w:themeShade="80"/>
        </w:rPr>
        <w:t xml:space="preserve"> and the occupants played music continuously and very loudly for over fifteen (15) minutes, much to the annoyance of the entire neighbourhood. On both occasions, the Sangre Grande police station was informed of these situations.</w:t>
      </w:r>
    </w:p>
    <w:p w:rsidR="00DC1C36" w:rsidRPr="004B329A" w:rsidRDefault="00DC1C36" w:rsidP="00DC1C36">
      <w:pPr>
        <w:jc w:val="both"/>
        <w:rPr>
          <w:color w:val="0F243E" w:themeColor="text2" w:themeShade="80"/>
        </w:rPr>
      </w:pPr>
      <w:r w:rsidRPr="004B329A">
        <w:rPr>
          <w:color w:val="0F243E" w:themeColor="text2" w:themeShade="80"/>
        </w:rPr>
        <w:t>We as residents and concerned establishments hereby state that in light of the above, that the relevant authorities responsible for the issuing of such licenses look into this matter and seriously reconsider the granting/ renewal of licence(s) for this business.</w:t>
      </w:r>
    </w:p>
    <w:p w:rsidR="00DC1C36" w:rsidRPr="004B329A" w:rsidRDefault="00DC1C36" w:rsidP="00DC1C36">
      <w:pPr>
        <w:jc w:val="both"/>
        <w:rPr>
          <w:color w:val="0F243E" w:themeColor="text2" w:themeShade="80"/>
        </w:rPr>
      </w:pPr>
      <w:r w:rsidRPr="004B329A">
        <w:rPr>
          <w:color w:val="0F243E" w:themeColor="text2" w:themeShade="80"/>
        </w:rPr>
        <w:t>We also state that no dancehall license be issued.</w:t>
      </w:r>
    </w:p>
    <w:p w:rsidR="00DC1C36" w:rsidRPr="004B329A" w:rsidRDefault="00DC1C36" w:rsidP="00DC1C36">
      <w:pPr>
        <w:jc w:val="both"/>
        <w:rPr>
          <w:color w:val="0F243E" w:themeColor="text2" w:themeShade="80"/>
        </w:rPr>
      </w:pPr>
      <w:r w:rsidRPr="004B329A">
        <w:rPr>
          <w:color w:val="0F243E" w:themeColor="text2" w:themeShade="80"/>
        </w:rPr>
        <w:t>Our neighbourhood has, for many years, enjoyed peace &amp; serenity and would definitely like to continue enjoying such in the future. We would like to have our children, grand children, parents &amp; senior citizens enjoy a peaceful a</w:t>
      </w:r>
      <w:r w:rsidR="00797476" w:rsidRPr="004B329A">
        <w:rPr>
          <w:color w:val="0F243E" w:themeColor="text2" w:themeShade="80"/>
        </w:rPr>
        <w:t>nd restful neighbourhood. We had</w:t>
      </w:r>
      <w:r w:rsidRPr="004B329A">
        <w:rPr>
          <w:color w:val="0F243E" w:themeColor="text2" w:themeShade="80"/>
        </w:rPr>
        <w:t xml:space="preserve"> initially petitioned against the establishing of the Mumbai nightclub/ restaurant and bar; signalling our str</w:t>
      </w:r>
      <w:r w:rsidR="00797476" w:rsidRPr="004B329A">
        <w:rPr>
          <w:color w:val="0F243E" w:themeColor="text2" w:themeShade="80"/>
        </w:rPr>
        <w:t>o</w:t>
      </w:r>
      <w:r w:rsidRPr="004B329A">
        <w:rPr>
          <w:color w:val="0F243E" w:themeColor="text2" w:themeShade="80"/>
        </w:rPr>
        <w:t xml:space="preserve">ng objections against the granting of license(s) for such a business in our community which is in close proximity to a primary school, </w:t>
      </w:r>
      <w:r w:rsidR="00300C95" w:rsidRPr="004B329A">
        <w:rPr>
          <w:color w:val="0F243E" w:themeColor="text2" w:themeShade="80"/>
        </w:rPr>
        <w:t>two</w:t>
      </w:r>
      <w:r w:rsidRPr="004B329A">
        <w:rPr>
          <w:color w:val="0F243E" w:themeColor="text2" w:themeShade="80"/>
        </w:rPr>
        <w:t xml:space="preserve"> </w:t>
      </w:r>
      <w:r w:rsidR="00300C95" w:rsidRPr="004B329A">
        <w:rPr>
          <w:color w:val="0F243E" w:themeColor="text2" w:themeShade="80"/>
        </w:rPr>
        <w:t>churches,</w:t>
      </w:r>
      <w:r w:rsidRPr="004B329A">
        <w:rPr>
          <w:color w:val="0F243E" w:themeColor="text2" w:themeShade="80"/>
        </w:rPr>
        <w:t xml:space="preserve"> a funeral home and many residential homes.</w:t>
      </w:r>
    </w:p>
    <w:p w:rsidR="00DC1C36" w:rsidRPr="004B329A" w:rsidRDefault="00DC1C36" w:rsidP="00DC1C36">
      <w:pPr>
        <w:jc w:val="both"/>
        <w:rPr>
          <w:color w:val="0F243E" w:themeColor="text2" w:themeShade="80"/>
        </w:rPr>
      </w:pPr>
      <w:r w:rsidRPr="004B329A">
        <w:rPr>
          <w:color w:val="0F243E" w:themeColor="text2" w:themeShade="80"/>
        </w:rPr>
        <w:t xml:space="preserve">We now again make this second </w:t>
      </w:r>
      <w:r w:rsidR="00300C95" w:rsidRPr="004B329A">
        <w:rPr>
          <w:color w:val="0F243E" w:themeColor="text2" w:themeShade="80"/>
        </w:rPr>
        <w:t>petition</w:t>
      </w:r>
      <w:r w:rsidRPr="004B329A">
        <w:rPr>
          <w:color w:val="0F243E" w:themeColor="text2" w:themeShade="80"/>
        </w:rPr>
        <w:t xml:space="preserve"> to those in authority responsible for the issuing and renewal of such license(s</w:t>
      </w:r>
      <w:r w:rsidR="00300C95" w:rsidRPr="004B329A">
        <w:rPr>
          <w:color w:val="0F243E" w:themeColor="text2" w:themeShade="80"/>
        </w:rPr>
        <w:t>)</w:t>
      </w:r>
      <w:r w:rsidRPr="004B329A">
        <w:rPr>
          <w:color w:val="0F243E" w:themeColor="text2" w:themeShade="80"/>
        </w:rPr>
        <w:t xml:space="preserve"> to take honest and serious consideration to the above.</w:t>
      </w:r>
    </w:p>
    <w:p w:rsidR="00B75F26" w:rsidRPr="004B329A" w:rsidRDefault="00B75F26" w:rsidP="00DC1C36">
      <w:pPr>
        <w:jc w:val="both"/>
        <w:rPr>
          <w:color w:val="0F243E" w:themeColor="text2" w:themeShade="80"/>
        </w:rPr>
      </w:pPr>
    </w:p>
    <w:sectPr w:rsidR="00B75F26" w:rsidRPr="004B329A" w:rsidSect="00797476">
      <w:pgSz w:w="12242" w:h="20163" w:code="119"/>
      <w:pgMar w:top="567" w:right="1440" w:bottom="28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E761D2"/>
    <w:multiLevelType w:val="hybridMultilevel"/>
    <w:tmpl w:val="9A30CBEA"/>
    <w:lvl w:ilvl="0" w:tplc="2C09000F">
      <w:start w:val="1"/>
      <w:numFmt w:val="decimal"/>
      <w:lvlText w:val="%1."/>
      <w:lvlJc w:val="left"/>
      <w:pPr>
        <w:ind w:left="720" w:hanging="360"/>
      </w:pPr>
      <w:rPr>
        <w:rFonts w:hint="default"/>
      </w:rPr>
    </w:lvl>
    <w:lvl w:ilvl="1" w:tplc="2C090019">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3B4BB4"/>
    <w:rsid w:val="00300C95"/>
    <w:rsid w:val="003B4BB4"/>
    <w:rsid w:val="003E5014"/>
    <w:rsid w:val="004B329A"/>
    <w:rsid w:val="005730AF"/>
    <w:rsid w:val="005A7DD8"/>
    <w:rsid w:val="006112DC"/>
    <w:rsid w:val="00797476"/>
    <w:rsid w:val="009561E7"/>
    <w:rsid w:val="00B75F26"/>
    <w:rsid w:val="00BA6AE4"/>
    <w:rsid w:val="00C6127F"/>
    <w:rsid w:val="00CE6EA2"/>
    <w:rsid w:val="00DC1C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AE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B4BB4"/>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dc:creator>
  <cp:lastModifiedBy>Karlene</cp:lastModifiedBy>
  <cp:revision>2</cp:revision>
  <cp:lastPrinted>2012-02-02T10:56:00Z</cp:lastPrinted>
  <dcterms:created xsi:type="dcterms:W3CDTF">2012-04-10T23:16:00Z</dcterms:created>
  <dcterms:modified xsi:type="dcterms:W3CDTF">2012-04-10T23:16:00Z</dcterms:modified>
</cp:coreProperties>
</file>