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2C4B" w:rsidRDefault="000B2C4B" w:rsidP="000B2C4B">
      <w:pPr>
        <w:pStyle w:val="Heading3"/>
        <w:ind w:firstLine="0"/>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0B2C4B" w:rsidRDefault="000B2C4B" w:rsidP="000B2C4B"/>
    <w:p w:rsidR="000B2C4B" w:rsidRDefault="000B2C4B" w:rsidP="000B2C4B"/>
    <w:p w:rsidR="000B2C4B" w:rsidRDefault="000B2C4B" w:rsidP="000B2C4B">
      <w:pPr>
        <w:rPr>
          <w:rFonts w:ascii="Courier New" w:hAnsi="Courier New" w:cs="Courier New"/>
        </w:rPr>
      </w:pPr>
      <w:r>
        <w:rPr>
          <w:rFonts w:ascii="Courier New" w:hAnsi="Courier New" w:cs="Courier New"/>
        </w:rPr>
        <w:t>(ORDINARY SUMMONS)</w:t>
      </w:r>
    </w:p>
    <w:p w:rsidR="000B2C4B" w:rsidRDefault="000B2C4B" w:rsidP="000B2C4B"/>
    <w:p w:rsidR="000B2C4B" w:rsidRDefault="000B2C4B" w:rsidP="000B2C4B">
      <w:pPr>
        <w:pStyle w:val="Heading2"/>
        <w:rPr>
          <w:rFonts w:ascii="Courier New" w:hAnsi="Courier New" w:cs="Courier New"/>
          <w:lang w:val="en-GB"/>
        </w:rPr>
      </w:pPr>
      <w:r>
        <w:rPr>
          <w:rFonts w:ascii="Courier New" w:hAnsi="Courier New" w:cs="Courier New"/>
          <w:lang w:val="en-GB"/>
        </w:rPr>
        <w:t xml:space="preserve">IN THE PETTY CIVIL COURT OF </w:t>
      </w:r>
      <w:r w:rsidR="007E1EF4">
        <w:rPr>
          <w:rFonts w:ascii="Courier New" w:hAnsi="Courier New" w:cs="Courier New"/>
          <w:lang w:val="en-GB"/>
        </w:rPr>
        <w:t>Port of Spain</w:t>
      </w:r>
    </w:p>
    <w:p w:rsidR="000B2C4B" w:rsidRDefault="000B2C4B" w:rsidP="000B2C4B">
      <w:pPr>
        <w:jc w:val="center"/>
        <w:rPr>
          <w:b/>
          <w:bCs/>
        </w:rPr>
      </w:pPr>
      <w:r>
        <w:rPr>
          <w:b/>
          <w:bCs/>
        </w:rPr>
        <w:t xml:space="preserve"> (PETTY CIVIL COURT ORDINANCE CHAPTER 3 NO. 3)</w:t>
      </w:r>
    </w:p>
    <w:p w:rsidR="000B2C4B" w:rsidRDefault="000B2C4B" w:rsidP="000B2C4B"/>
    <w:p w:rsidR="000B2C4B" w:rsidRDefault="000B2C4B" w:rsidP="000B2C4B">
      <w:pPr>
        <w:pStyle w:val="Heading2"/>
        <w:rPr>
          <w:rFonts w:ascii="Courier New" w:hAnsi="Courier New" w:cs="Courier New"/>
        </w:rPr>
      </w:pPr>
    </w:p>
    <w:p w:rsidR="000B2C4B" w:rsidRDefault="000B2C4B" w:rsidP="000B2C4B">
      <w:pPr>
        <w:rPr>
          <w:rFonts w:ascii="Courier New" w:hAnsi="Courier New" w:cs="Courier New"/>
        </w:rPr>
      </w:pPr>
    </w:p>
    <w:p w:rsidR="000B2C4B" w:rsidRDefault="000B2C4B" w:rsidP="000B2C4B">
      <w:pPr>
        <w:rPr>
          <w:rFonts w:ascii="Courier New" w:hAnsi="Courier New" w:cs="Courier New"/>
        </w:rPr>
      </w:pPr>
      <w:r>
        <w:rPr>
          <w:rFonts w:ascii="Courier New" w:hAnsi="Courier New" w:cs="Courier New"/>
        </w:rPr>
        <w:t>No.</w:t>
      </w:r>
      <w:r>
        <w:rPr>
          <w:rFonts w:ascii="Courier New" w:hAnsi="Courier New" w:cs="Courier New"/>
        </w:rPr>
        <w:tab/>
      </w:r>
      <w:r>
        <w:rPr>
          <w:rFonts w:ascii="Courier New" w:hAnsi="Courier New" w:cs="Courier New"/>
        </w:rPr>
        <w:tab/>
      </w:r>
      <w:proofErr w:type="gramStart"/>
      <w:r>
        <w:rPr>
          <w:rFonts w:ascii="Courier New" w:hAnsi="Courier New" w:cs="Courier New"/>
        </w:rPr>
        <w:t>of  200</w:t>
      </w:r>
      <w:r w:rsidR="007E1EF4">
        <w:rPr>
          <w:rFonts w:ascii="Courier New" w:hAnsi="Courier New" w:cs="Courier New"/>
        </w:rPr>
        <w:t>9</w:t>
      </w:r>
      <w:proofErr w:type="gramEnd"/>
      <w:r>
        <w:rPr>
          <w:rFonts w:ascii="Courier New" w:hAnsi="Courier New" w:cs="Courier New"/>
        </w:rPr>
        <w:t>.</w:t>
      </w:r>
    </w:p>
    <w:p w:rsidR="000B2C4B" w:rsidRDefault="000B2C4B" w:rsidP="000B2C4B">
      <w:pPr>
        <w:pStyle w:val="Heading2"/>
        <w:rPr>
          <w:rFonts w:ascii="Courier New" w:hAnsi="Courier New" w:cs="Courier New"/>
        </w:rPr>
      </w:pPr>
      <w:r>
        <w:rPr>
          <w:rFonts w:ascii="Courier New" w:hAnsi="Courier New" w:cs="Courier New"/>
        </w:rPr>
        <w:t>BETWEEN</w:t>
      </w:r>
    </w:p>
    <w:p w:rsidR="000B2C4B" w:rsidRDefault="000B2C4B" w:rsidP="000B2C4B">
      <w:pPr>
        <w:jc w:val="center"/>
        <w:rPr>
          <w:rFonts w:ascii="Courier New" w:hAnsi="Courier New" w:cs="Courier New"/>
        </w:rPr>
      </w:pPr>
    </w:p>
    <w:p w:rsidR="000B2C4B" w:rsidRDefault="000B2C4B" w:rsidP="000B2C4B">
      <w:pPr>
        <w:tabs>
          <w:tab w:val="center" w:pos="4320"/>
          <w:tab w:val="left" w:pos="6840"/>
        </w:tabs>
        <w:jc w:val="center"/>
        <w:rPr>
          <w:rFonts w:ascii="Courier New" w:hAnsi="Courier New" w:cs="Courier New"/>
        </w:rPr>
      </w:pPr>
      <w:r>
        <w:rPr>
          <w:rFonts w:ascii="Courier New" w:hAnsi="Courier New" w:cs="Courier New"/>
          <w:b/>
          <w:bCs/>
        </w:rPr>
        <w:tab/>
      </w:r>
      <w:r w:rsidR="007E1EF4">
        <w:rPr>
          <w:rFonts w:ascii="Courier New" w:hAnsi="Courier New" w:cs="Courier New"/>
          <w:b/>
          <w:bCs/>
        </w:rPr>
        <w:t>MERVYN PATRICK</w:t>
      </w:r>
      <w:r>
        <w:rPr>
          <w:rFonts w:ascii="Courier New" w:hAnsi="Courier New" w:cs="Courier New"/>
          <w:b/>
          <w:bCs/>
        </w:rPr>
        <w:tab/>
      </w:r>
      <w:r>
        <w:rPr>
          <w:rFonts w:ascii="Courier New" w:hAnsi="Courier New" w:cs="Courier New"/>
        </w:rPr>
        <w:tab/>
      </w:r>
      <w:r>
        <w:rPr>
          <w:rFonts w:ascii="Courier New" w:hAnsi="Courier New" w:cs="Courier New"/>
          <w:b/>
          <w:bCs/>
          <w:u w:val="single"/>
        </w:rPr>
        <w:t>Plaintiff</w:t>
      </w:r>
    </w:p>
    <w:p w:rsidR="000B2C4B" w:rsidRDefault="007E1EF4" w:rsidP="000B2C4B">
      <w:pPr>
        <w:jc w:val="center"/>
        <w:rPr>
          <w:rFonts w:ascii="Courier New" w:hAnsi="Courier New" w:cs="Courier New"/>
          <w:b/>
          <w:bCs/>
        </w:rPr>
      </w:pPr>
      <w:r>
        <w:rPr>
          <w:rFonts w:ascii="Courier New" w:hAnsi="Courier New" w:cs="Courier New"/>
          <w:b/>
          <w:bCs/>
        </w:rPr>
        <w:t>Dickson Avenue</w:t>
      </w:r>
    </w:p>
    <w:p w:rsidR="000B2C4B" w:rsidRDefault="007E1EF4" w:rsidP="000B2C4B">
      <w:pPr>
        <w:jc w:val="center"/>
        <w:rPr>
          <w:rFonts w:ascii="Courier New" w:hAnsi="Courier New" w:cs="Courier New"/>
          <w:b/>
          <w:bCs/>
        </w:rPr>
      </w:pPr>
      <w:r>
        <w:rPr>
          <w:rFonts w:ascii="Courier New" w:hAnsi="Courier New" w:cs="Courier New"/>
          <w:b/>
          <w:bCs/>
        </w:rPr>
        <w:t>Diego Martin Main Road</w:t>
      </w:r>
    </w:p>
    <w:p w:rsidR="000B2C4B" w:rsidRDefault="007E1EF4" w:rsidP="000B2C4B">
      <w:pPr>
        <w:jc w:val="center"/>
        <w:rPr>
          <w:rFonts w:ascii="Courier New" w:hAnsi="Courier New" w:cs="Courier New"/>
          <w:b/>
          <w:bCs/>
        </w:rPr>
      </w:pPr>
      <w:r>
        <w:rPr>
          <w:rFonts w:ascii="Courier New" w:hAnsi="Courier New" w:cs="Courier New"/>
          <w:b/>
          <w:bCs/>
        </w:rPr>
        <w:t>Diego Martin</w:t>
      </w:r>
    </w:p>
    <w:p w:rsidR="000B2C4B" w:rsidRDefault="000B2C4B" w:rsidP="000B2C4B">
      <w:pPr>
        <w:jc w:val="center"/>
        <w:rPr>
          <w:rFonts w:ascii="Courier New" w:hAnsi="Courier New" w:cs="Courier New"/>
        </w:rPr>
      </w:pPr>
    </w:p>
    <w:p w:rsidR="000B2C4B" w:rsidRDefault="000B2C4B" w:rsidP="000B2C4B">
      <w:pPr>
        <w:jc w:val="center"/>
        <w:rPr>
          <w:rFonts w:ascii="Courier New" w:hAnsi="Courier New" w:cs="Courier New"/>
          <w:b/>
          <w:bCs/>
        </w:rPr>
      </w:pPr>
      <w:r>
        <w:rPr>
          <w:rFonts w:ascii="Courier New" w:hAnsi="Courier New" w:cs="Courier New"/>
          <w:b/>
          <w:bCs/>
        </w:rPr>
        <w:t>AND</w:t>
      </w:r>
    </w:p>
    <w:p w:rsidR="000B2C4B" w:rsidRDefault="000B2C4B" w:rsidP="000B2C4B">
      <w:pPr>
        <w:jc w:val="center"/>
        <w:rPr>
          <w:rFonts w:ascii="Courier New" w:hAnsi="Courier New" w:cs="Courier New"/>
          <w:b/>
          <w:bCs/>
        </w:rPr>
      </w:pPr>
    </w:p>
    <w:p w:rsidR="000B2C4B" w:rsidRDefault="000B2C4B" w:rsidP="000B2C4B">
      <w:pPr>
        <w:pStyle w:val="Heading2"/>
        <w:tabs>
          <w:tab w:val="center" w:pos="4140"/>
          <w:tab w:val="left" w:pos="6840"/>
        </w:tabs>
        <w:rPr>
          <w:rFonts w:ascii="Courier New" w:hAnsi="Courier New" w:cs="Courier New"/>
        </w:rPr>
      </w:pPr>
      <w:r>
        <w:rPr>
          <w:rFonts w:ascii="Courier New" w:hAnsi="Courier New" w:cs="Courier New"/>
        </w:rPr>
        <w:tab/>
      </w:r>
      <w:r w:rsidR="007E1EF4">
        <w:rPr>
          <w:rFonts w:ascii="Courier New" w:hAnsi="Courier New" w:cs="Courier New"/>
        </w:rPr>
        <w:t>B.GOODRIDGE</w:t>
      </w:r>
      <w:r>
        <w:rPr>
          <w:rFonts w:ascii="Courier New" w:hAnsi="Courier New" w:cs="Courier New"/>
        </w:rPr>
        <w:tab/>
        <w:t>Defendant</w:t>
      </w:r>
    </w:p>
    <w:p w:rsidR="000B2C4B" w:rsidRDefault="007E1EF4" w:rsidP="000B2C4B">
      <w:pPr>
        <w:jc w:val="center"/>
        <w:rPr>
          <w:rFonts w:ascii="Courier New" w:hAnsi="Courier New" w:cs="Courier New"/>
          <w:b/>
          <w:bCs/>
        </w:rPr>
      </w:pPr>
      <w:r>
        <w:rPr>
          <w:rFonts w:ascii="Courier New" w:hAnsi="Courier New" w:cs="Courier New"/>
          <w:b/>
          <w:bCs/>
        </w:rPr>
        <w:t xml:space="preserve">Upper </w:t>
      </w:r>
      <w:proofErr w:type="spellStart"/>
      <w:r>
        <w:rPr>
          <w:rFonts w:ascii="Courier New" w:hAnsi="Courier New" w:cs="Courier New"/>
          <w:b/>
          <w:bCs/>
        </w:rPr>
        <w:t>Simion</w:t>
      </w:r>
      <w:proofErr w:type="spellEnd"/>
      <w:r>
        <w:rPr>
          <w:rFonts w:ascii="Courier New" w:hAnsi="Courier New" w:cs="Courier New"/>
          <w:b/>
          <w:bCs/>
        </w:rPr>
        <w:t xml:space="preserve"> Road</w:t>
      </w:r>
    </w:p>
    <w:p w:rsidR="000B2C4B" w:rsidRDefault="007E1EF4" w:rsidP="000B2C4B">
      <w:pPr>
        <w:jc w:val="center"/>
        <w:rPr>
          <w:rFonts w:ascii="Courier New" w:hAnsi="Courier New" w:cs="Courier New"/>
          <w:b/>
          <w:bCs/>
        </w:rPr>
      </w:pPr>
      <w:r>
        <w:rPr>
          <w:rFonts w:ascii="Courier New" w:hAnsi="Courier New" w:cs="Courier New"/>
          <w:b/>
          <w:bCs/>
        </w:rPr>
        <w:t>Petit Valley</w:t>
      </w:r>
    </w:p>
    <w:p w:rsidR="000B2C4B" w:rsidRDefault="000B2C4B" w:rsidP="000B2C4B">
      <w:pPr>
        <w:jc w:val="center"/>
        <w:rPr>
          <w:rFonts w:ascii="Courier New" w:hAnsi="Courier New" w:cs="Courier New"/>
          <w:b/>
          <w:bCs/>
        </w:rPr>
      </w:pPr>
    </w:p>
    <w:p w:rsidR="000B2C4B" w:rsidRDefault="000B2C4B" w:rsidP="000B2C4B">
      <w:pPr>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0B2C4B" w:rsidRDefault="000B2C4B" w:rsidP="000B2C4B"/>
    <w:p w:rsidR="004E2452" w:rsidRDefault="004E2452" w:rsidP="004E2452">
      <w:pPr>
        <w:ind w:firstLine="720"/>
        <w:jc w:val="center"/>
        <w:rPr>
          <w:rFonts w:ascii="Courier New" w:hAnsi="Courier New" w:cs="Courier New"/>
          <w:b/>
          <w:bCs/>
          <w:u w:val="single"/>
        </w:rPr>
      </w:pPr>
      <w:r>
        <w:rPr>
          <w:rFonts w:ascii="Courier New" w:hAnsi="Courier New" w:cs="Courier New"/>
          <w:b/>
          <w:bCs/>
          <w:u w:val="single"/>
        </w:rPr>
        <w:t>SCHEDULE</w:t>
      </w:r>
    </w:p>
    <w:p w:rsidR="004E2452" w:rsidRPr="00976CA2" w:rsidRDefault="00976CA2" w:rsidP="004E2452">
      <w:pPr>
        <w:numPr>
          <w:ilvl w:val="0"/>
          <w:numId w:val="6"/>
        </w:numPr>
        <w:rPr>
          <w:rFonts w:ascii="Courier New" w:hAnsi="Courier New" w:cs="Courier New"/>
          <w:b/>
          <w:bCs/>
          <w:u w:val="single"/>
        </w:rPr>
      </w:pPr>
      <w:r>
        <w:rPr>
          <w:rFonts w:ascii="Courier New" w:hAnsi="Courier New" w:cs="Courier New"/>
          <w:b/>
          <w:bCs/>
        </w:rPr>
        <w:t>Photographs of the damage of the items in the house</w:t>
      </w:r>
    </w:p>
    <w:p w:rsidR="00976CA2" w:rsidRPr="00976CA2" w:rsidRDefault="00976CA2" w:rsidP="004E2452">
      <w:pPr>
        <w:numPr>
          <w:ilvl w:val="0"/>
          <w:numId w:val="6"/>
        </w:numPr>
        <w:rPr>
          <w:rFonts w:ascii="Courier New" w:hAnsi="Courier New" w:cs="Courier New"/>
          <w:b/>
          <w:bCs/>
          <w:u w:val="single"/>
        </w:rPr>
      </w:pPr>
      <w:r>
        <w:rPr>
          <w:rFonts w:ascii="Courier New" w:hAnsi="Courier New" w:cs="Courier New"/>
          <w:b/>
          <w:bCs/>
        </w:rPr>
        <w:t>Certificate of the fire incident</w:t>
      </w:r>
    </w:p>
    <w:p w:rsidR="00976CA2" w:rsidRPr="004E2452" w:rsidRDefault="00976CA2" w:rsidP="004E2452">
      <w:pPr>
        <w:numPr>
          <w:ilvl w:val="0"/>
          <w:numId w:val="6"/>
        </w:numPr>
        <w:rPr>
          <w:rFonts w:ascii="Courier New" w:hAnsi="Courier New" w:cs="Courier New"/>
          <w:b/>
          <w:bCs/>
          <w:u w:val="single"/>
        </w:rPr>
      </w:pPr>
      <w:r>
        <w:rPr>
          <w:rFonts w:ascii="Courier New" w:hAnsi="Courier New" w:cs="Courier New"/>
          <w:b/>
          <w:bCs/>
        </w:rPr>
        <w:t xml:space="preserve">Copy of the </w:t>
      </w:r>
      <w:proofErr w:type="spellStart"/>
      <w:r>
        <w:rPr>
          <w:rFonts w:ascii="Courier New" w:hAnsi="Courier New" w:cs="Courier New"/>
          <w:b/>
          <w:bCs/>
        </w:rPr>
        <w:t>preaction</w:t>
      </w:r>
      <w:proofErr w:type="spellEnd"/>
      <w:r>
        <w:rPr>
          <w:rFonts w:ascii="Courier New" w:hAnsi="Courier New" w:cs="Courier New"/>
          <w:b/>
          <w:bCs/>
        </w:rPr>
        <w:t xml:space="preserve"> protocol letter dated 19</w:t>
      </w:r>
      <w:r w:rsidRPr="00976CA2">
        <w:rPr>
          <w:rFonts w:ascii="Courier New" w:hAnsi="Courier New" w:cs="Courier New"/>
          <w:b/>
          <w:bCs/>
          <w:vertAlign w:val="superscript"/>
        </w:rPr>
        <w:t>th</w:t>
      </w:r>
      <w:r>
        <w:rPr>
          <w:rFonts w:ascii="Courier New" w:hAnsi="Courier New" w:cs="Courier New"/>
          <w:b/>
          <w:bCs/>
        </w:rPr>
        <w:t xml:space="preserve"> January, 2009 written to the defendant by the attorney at law.</w:t>
      </w:r>
    </w:p>
    <w:p w:rsidR="000B2C4B" w:rsidRDefault="000B2C4B" w:rsidP="000B2C4B">
      <w:pPr>
        <w:jc w:val="both"/>
      </w:pPr>
    </w:p>
    <w:p w:rsidR="00976CA2" w:rsidRDefault="00976CA2" w:rsidP="000B2C4B">
      <w:pPr>
        <w:jc w:val="center"/>
        <w:rPr>
          <w:b/>
          <w:bCs/>
        </w:rPr>
      </w:pPr>
    </w:p>
    <w:p w:rsidR="000B2C4B" w:rsidRDefault="007E1EF4" w:rsidP="000B2C4B">
      <w:pPr>
        <w:jc w:val="center"/>
        <w:rPr>
          <w:b/>
          <w:bCs/>
        </w:rPr>
      </w:pPr>
      <w:r>
        <w:rPr>
          <w:b/>
          <w:bCs/>
        </w:rPr>
        <w:t xml:space="preserve">Dated this </w:t>
      </w:r>
      <w:r>
        <w:rPr>
          <w:b/>
          <w:bCs/>
        </w:rPr>
        <w:tab/>
      </w:r>
      <w:r>
        <w:rPr>
          <w:b/>
          <w:bCs/>
        </w:rPr>
        <w:tab/>
        <w:t>day of</w:t>
      </w:r>
      <w:r>
        <w:rPr>
          <w:b/>
          <w:bCs/>
        </w:rPr>
        <w:tab/>
      </w:r>
      <w:r>
        <w:rPr>
          <w:b/>
          <w:bCs/>
        </w:rPr>
        <w:tab/>
      </w:r>
      <w:r>
        <w:rPr>
          <w:b/>
          <w:bCs/>
        </w:rPr>
        <w:tab/>
      </w:r>
      <w:r>
        <w:rPr>
          <w:b/>
          <w:bCs/>
        </w:rPr>
        <w:tab/>
        <w:t>2009</w:t>
      </w:r>
    </w:p>
    <w:p w:rsidR="000B2C4B" w:rsidRDefault="000B2C4B" w:rsidP="000B2C4B">
      <w:pPr>
        <w:jc w:val="both"/>
      </w:pPr>
    </w:p>
    <w:p w:rsidR="000B2C4B" w:rsidRDefault="000B2C4B" w:rsidP="000B2C4B">
      <w:pPr>
        <w:jc w:val="both"/>
      </w:pPr>
    </w:p>
    <w:p w:rsidR="000B2C4B" w:rsidRDefault="000B2C4B" w:rsidP="000B2C4B"/>
    <w:p w:rsidR="000B2C4B" w:rsidRDefault="000B2C4B" w:rsidP="000B2C4B"/>
    <w:p w:rsidR="000B2C4B" w:rsidRDefault="000B2C4B" w:rsidP="000B2C4B"/>
    <w:p w:rsidR="000B2C4B" w:rsidRDefault="000B2C4B" w:rsidP="000B2C4B"/>
    <w:p w:rsidR="000B2C4B" w:rsidRDefault="000B2C4B" w:rsidP="000B2C4B">
      <w:pPr>
        <w:ind w:firstLine="4320"/>
      </w:pPr>
      <w:r>
        <w:t>……………………………………</w:t>
      </w:r>
    </w:p>
    <w:p w:rsidR="000B2C4B" w:rsidRDefault="005B2A6F" w:rsidP="000B2C4B">
      <w:pPr>
        <w:ind w:firstLine="4320"/>
        <w:rPr>
          <w:rFonts w:ascii="Courier New" w:hAnsi="Courier New" w:cs="Courier New"/>
          <w:b/>
        </w:rPr>
      </w:pPr>
      <w:r>
        <w:rPr>
          <w:rFonts w:ascii="Courier New" w:hAnsi="Courier New" w:cs="Courier New"/>
          <w:b/>
        </w:rPr>
        <w:t>CHRISTOPHER ROSS GIDLA</w:t>
      </w:r>
    </w:p>
    <w:p w:rsidR="005B2A6F" w:rsidRDefault="005B2A6F" w:rsidP="000B2C4B">
      <w:pPr>
        <w:ind w:firstLine="4320"/>
        <w:rPr>
          <w:rFonts w:ascii="Courier New" w:hAnsi="Courier New" w:cs="Courier New"/>
          <w:b/>
        </w:rPr>
      </w:pPr>
      <w:r>
        <w:rPr>
          <w:rFonts w:ascii="Courier New" w:hAnsi="Courier New" w:cs="Courier New"/>
          <w:b/>
        </w:rPr>
        <w:t>QUAMINA</w:t>
      </w:r>
      <w:proofErr w:type="gramStart"/>
      <w:r>
        <w:rPr>
          <w:rFonts w:ascii="Courier New" w:hAnsi="Courier New" w:cs="Courier New"/>
          <w:b/>
        </w:rPr>
        <w:t>,GIDLA</w:t>
      </w:r>
      <w:proofErr w:type="gramEnd"/>
      <w:r>
        <w:rPr>
          <w:rFonts w:ascii="Courier New" w:hAnsi="Courier New" w:cs="Courier New"/>
          <w:b/>
        </w:rPr>
        <w:t xml:space="preserve"> &amp; ASSOCIATES</w:t>
      </w:r>
    </w:p>
    <w:p w:rsidR="005B2A6F" w:rsidRDefault="005B2A6F" w:rsidP="000B2C4B">
      <w:pPr>
        <w:ind w:firstLine="4320"/>
        <w:rPr>
          <w:rFonts w:ascii="Courier New" w:hAnsi="Courier New" w:cs="Courier New"/>
          <w:b/>
        </w:rPr>
      </w:pPr>
      <w:r>
        <w:rPr>
          <w:rFonts w:ascii="Courier New" w:hAnsi="Courier New" w:cs="Courier New"/>
          <w:b/>
        </w:rPr>
        <w:t>ATTORNEYS AT LAW</w:t>
      </w:r>
    </w:p>
    <w:p w:rsidR="005B2A6F" w:rsidRDefault="005B2A6F" w:rsidP="000B2C4B">
      <w:pPr>
        <w:ind w:firstLine="4320"/>
        <w:rPr>
          <w:rFonts w:ascii="Courier New" w:hAnsi="Courier New" w:cs="Courier New"/>
          <w:b/>
        </w:rPr>
      </w:pPr>
      <w:r>
        <w:rPr>
          <w:rFonts w:ascii="Courier New" w:hAnsi="Courier New" w:cs="Courier New"/>
          <w:b/>
        </w:rPr>
        <w:t>SUITE 4</w:t>
      </w:r>
    </w:p>
    <w:p w:rsidR="005B2A6F" w:rsidRDefault="005B2A6F" w:rsidP="000B2C4B">
      <w:pPr>
        <w:ind w:firstLine="4320"/>
        <w:rPr>
          <w:rFonts w:ascii="Courier New" w:hAnsi="Courier New" w:cs="Courier New"/>
          <w:b/>
        </w:rPr>
      </w:pPr>
      <w:r>
        <w:rPr>
          <w:rFonts w:ascii="Courier New" w:hAnsi="Courier New" w:cs="Courier New"/>
          <w:b/>
        </w:rPr>
        <w:t>123 DUKE STREET</w:t>
      </w:r>
    </w:p>
    <w:p w:rsidR="005B2A6F" w:rsidRPr="005B2A6F" w:rsidRDefault="005B2A6F" w:rsidP="000B2C4B">
      <w:pPr>
        <w:ind w:firstLine="4320"/>
        <w:rPr>
          <w:rFonts w:ascii="Courier New" w:hAnsi="Courier New" w:cs="Courier New"/>
          <w:b/>
        </w:rPr>
      </w:pPr>
      <w:r>
        <w:rPr>
          <w:rFonts w:ascii="Courier New" w:hAnsi="Courier New" w:cs="Courier New"/>
          <w:b/>
        </w:rPr>
        <w:t>PORT OF SPAIN</w:t>
      </w:r>
    </w:p>
    <w:p w:rsidR="000B2C4B" w:rsidRDefault="000B2C4B" w:rsidP="000B2C4B">
      <w:pPr>
        <w:ind w:firstLine="4320"/>
        <w:rPr>
          <w:rFonts w:ascii="Courier New" w:hAnsi="Courier New" w:cs="Courier New"/>
        </w:rPr>
      </w:pPr>
      <w:r>
        <w:rPr>
          <w:rFonts w:ascii="Courier New" w:hAnsi="Courier New" w:cs="Courier New"/>
        </w:rPr>
        <w:t>Plaintiff’s Attorney At Law</w:t>
      </w:r>
    </w:p>
    <w:p w:rsidR="00B915C7" w:rsidRDefault="000B2C4B" w:rsidP="00B915C7">
      <w:pPr>
        <w:pStyle w:val="Heading3"/>
        <w:ind w:firstLine="0"/>
        <w:rPr>
          <w:u w:val="single"/>
        </w:rPr>
      </w:pPr>
      <w:r>
        <w:rPr>
          <w:rFonts w:ascii="Courier New" w:hAnsi="Courier New" w:cs="Courier New"/>
        </w:rPr>
        <w:br w:type="page"/>
      </w:r>
      <w:r w:rsidR="00B915C7">
        <w:rPr>
          <w:u w:val="single"/>
        </w:rPr>
        <w:lastRenderedPageBreak/>
        <w:t xml:space="preserve">IN THE </w:t>
      </w:r>
      <w:smartTag w:uri="urn:schemas-microsoft-com:office:smarttags" w:element="place">
        <w:smartTag w:uri="urn:schemas-microsoft-com:office:smarttags" w:element="PlaceType">
          <w:r w:rsidR="00B915C7">
            <w:rPr>
              <w:u w:val="single"/>
            </w:rPr>
            <w:t>REPUBLIC</w:t>
          </w:r>
        </w:smartTag>
        <w:r w:rsidR="00B915C7">
          <w:rPr>
            <w:u w:val="single"/>
          </w:rPr>
          <w:t xml:space="preserve"> OF </w:t>
        </w:r>
        <w:smartTag w:uri="urn:schemas-microsoft-com:office:smarttags" w:element="PlaceName">
          <w:r w:rsidR="00B915C7">
            <w:rPr>
              <w:u w:val="single"/>
            </w:rPr>
            <w:t>TRINIDAD AND TOBAGO</w:t>
          </w:r>
        </w:smartTag>
      </w:smartTag>
    </w:p>
    <w:p w:rsidR="00B915C7" w:rsidRDefault="00B915C7" w:rsidP="00B915C7"/>
    <w:p w:rsidR="00B915C7" w:rsidRDefault="00B915C7" w:rsidP="00B915C7"/>
    <w:p w:rsidR="00B915C7" w:rsidRDefault="00B915C7" w:rsidP="00B915C7">
      <w:pPr>
        <w:rPr>
          <w:rFonts w:ascii="Courier New" w:hAnsi="Courier New" w:cs="Courier New"/>
        </w:rPr>
      </w:pPr>
      <w:r>
        <w:rPr>
          <w:rFonts w:ascii="Courier New" w:hAnsi="Courier New" w:cs="Courier New"/>
        </w:rPr>
        <w:t>(ORDINARY SUMMONS)</w:t>
      </w:r>
    </w:p>
    <w:p w:rsidR="00B915C7" w:rsidRDefault="00B915C7" w:rsidP="00B915C7"/>
    <w:p w:rsidR="00B915C7" w:rsidRDefault="00B915C7" w:rsidP="00B915C7">
      <w:pPr>
        <w:pStyle w:val="Heading2"/>
        <w:rPr>
          <w:rFonts w:ascii="Courier New" w:hAnsi="Courier New" w:cs="Courier New"/>
          <w:lang w:val="en-GB"/>
        </w:rPr>
      </w:pPr>
      <w:r>
        <w:rPr>
          <w:rFonts w:ascii="Courier New" w:hAnsi="Courier New" w:cs="Courier New"/>
          <w:lang w:val="en-GB"/>
        </w:rPr>
        <w:t>IN THE PETTY CIVIL COURT OF Port of Spain</w:t>
      </w:r>
    </w:p>
    <w:p w:rsidR="00B915C7" w:rsidRDefault="00B915C7" w:rsidP="00B915C7">
      <w:pPr>
        <w:jc w:val="center"/>
        <w:rPr>
          <w:b/>
          <w:bCs/>
        </w:rPr>
      </w:pPr>
      <w:r>
        <w:rPr>
          <w:b/>
          <w:bCs/>
        </w:rPr>
        <w:t xml:space="preserve"> (PETTY CIVIL COURT ORDINANCE CHAPTER 3 NO. 3)</w:t>
      </w:r>
    </w:p>
    <w:p w:rsidR="00B915C7" w:rsidRDefault="00B915C7" w:rsidP="00B915C7"/>
    <w:p w:rsidR="00B915C7" w:rsidRDefault="00B915C7" w:rsidP="00B915C7">
      <w:pPr>
        <w:pStyle w:val="Heading2"/>
        <w:rPr>
          <w:rFonts w:ascii="Courier New" w:hAnsi="Courier New" w:cs="Courier New"/>
        </w:rPr>
      </w:pPr>
    </w:p>
    <w:p w:rsidR="00B915C7" w:rsidRDefault="00B915C7" w:rsidP="00B915C7">
      <w:pPr>
        <w:rPr>
          <w:rFonts w:ascii="Courier New" w:hAnsi="Courier New" w:cs="Courier New"/>
        </w:rPr>
      </w:pPr>
    </w:p>
    <w:p w:rsidR="00B915C7" w:rsidRDefault="00696397" w:rsidP="00B915C7">
      <w:pPr>
        <w:rPr>
          <w:rFonts w:ascii="Courier New" w:hAnsi="Courier New" w:cs="Courier New"/>
        </w:rPr>
      </w:pPr>
      <w:r>
        <w:rPr>
          <w:rFonts w:ascii="Courier New" w:hAnsi="Courier New" w:cs="Courier New"/>
        </w:rPr>
        <w:t>No.</w:t>
      </w:r>
      <w:r>
        <w:rPr>
          <w:rFonts w:ascii="Courier New" w:hAnsi="Courier New" w:cs="Courier New"/>
        </w:rPr>
        <w:tab/>
      </w:r>
      <w:r>
        <w:rPr>
          <w:rFonts w:ascii="Courier New" w:hAnsi="Courier New" w:cs="Courier New"/>
        </w:rPr>
        <w:tab/>
      </w:r>
      <w:proofErr w:type="gramStart"/>
      <w:r>
        <w:rPr>
          <w:rFonts w:ascii="Courier New" w:hAnsi="Courier New" w:cs="Courier New"/>
        </w:rPr>
        <w:t>of  2014</w:t>
      </w:r>
      <w:proofErr w:type="gramEnd"/>
    </w:p>
    <w:p w:rsidR="00B915C7" w:rsidRDefault="00B915C7" w:rsidP="00B915C7">
      <w:pPr>
        <w:pStyle w:val="Heading2"/>
        <w:rPr>
          <w:rFonts w:ascii="Courier New" w:hAnsi="Courier New" w:cs="Courier New"/>
        </w:rPr>
      </w:pPr>
      <w:r>
        <w:rPr>
          <w:rFonts w:ascii="Courier New" w:hAnsi="Courier New" w:cs="Courier New"/>
        </w:rPr>
        <w:t>BETWEEN</w:t>
      </w:r>
    </w:p>
    <w:p w:rsidR="00B915C7" w:rsidRDefault="00B915C7" w:rsidP="00B915C7">
      <w:pPr>
        <w:jc w:val="center"/>
        <w:rPr>
          <w:rFonts w:ascii="Courier New" w:hAnsi="Courier New" w:cs="Courier New"/>
        </w:rPr>
      </w:pPr>
    </w:p>
    <w:p w:rsidR="00B915C7" w:rsidRDefault="00B915C7" w:rsidP="00B915C7">
      <w:pPr>
        <w:tabs>
          <w:tab w:val="center" w:pos="4320"/>
          <w:tab w:val="left" w:pos="6840"/>
        </w:tabs>
        <w:jc w:val="center"/>
        <w:rPr>
          <w:rFonts w:ascii="Courier New" w:hAnsi="Courier New" w:cs="Courier New"/>
        </w:rPr>
      </w:pPr>
      <w:r>
        <w:rPr>
          <w:rFonts w:ascii="Courier New" w:hAnsi="Courier New" w:cs="Courier New"/>
          <w:b/>
          <w:bCs/>
        </w:rPr>
        <w:tab/>
      </w:r>
      <w:r w:rsidR="003B69D2">
        <w:rPr>
          <w:rFonts w:ascii="Courier New" w:hAnsi="Courier New" w:cs="Courier New"/>
          <w:b/>
          <w:bCs/>
        </w:rPr>
        <w:t>AMEKELA EUNIKA SOLOMON</w:t>
      </w:r>
      <w:r>
        <w:rPr>
          <w:rFonts w:ascii="Courier New" w:hAnsi="Courier New" w:cs="Courier New"/>
          <w:b/>
          <w:bCs/>
        </w:rPr>
        <w:tab/>
      </w:r>
      <w:r>
        <w:rPr>
          <w:rFonts w:ascii="Courier New" w:hAnsi="Courier New" w:cs="Courier New"/>
        </w:rPr>
        <w:tab/>
      </w:r>
      <w:r>
        <w:rPr>
          <w:rFonts w:ascii="Courier New" w:hAnsi="Courier New" w:cs="Courier New"/>
          <w:b/>
          <w:bCs/>
          <w:u w:val="single"/>
        </w:rPr>
        <w:t>Plaintiff</w:t>
      </w:r>
    </w:p>
    <w:p w:rsidR="00B915C7" w:rsidRDefault="003B69D2" w:rsidP="00B915C7">
      <w:pPr>
        <w:jc w:val="center"/>
        <w:rPr>
          <w:rFonts w:ascii="Courier New" w:hAnsi="Courier New" w:cs="Courier New"/>
          <w:b/>
          <w:bCs/>
        </w:rPr>
      </w:pPr>
      <w:r>
        <w:rPr>
          <w:rFonts w:ascii="Courier New" w:hAnsi="Courier New" w:cs="Courier New"/>
          <w:b/>
          <w:bCs/>
        </w:rPr>
        <w:t xml:space="preserve">#66 </w:t>
      </w:r>
      <w:proofErr w:type="spellStart"/>
      <w:r>
        <w:rPr>
          <w:rFonts w:ascii="Courier New" w:hAnsi="Courier New" w:cs="Courier New"/>
          <w:b/>
          <w:bCs/>
        </w:rPr>
        <w:t>Laventille</w:t>
      </w:r>
      <w:proofErr w:type="spellEnd"/>
      <w:r>
        <w:rPr>
          <w:rFonts w:ascii="Courier New" w:hAnsi="Courier New" w:cs="Courier New"/>
          <w:b/>
          <w:bCs/>
        </w:rPr>
        <w:t xml:space="preserve"> Road,</w:t>
      </w:r>
    </w:p>
    <w:p w:rsidR="00B915C7" w:rsidRDefault="003B69D2" w:rsidP="00B915C7">
      <w:pPr>
        <w:jc w:val="center"/>
        <w:rPr>
          <w:rFonts w:ascii="Courier New" w:hAnsi="Courier New" w:cs="Courier New"/>
          <w:b/>
          <w:bCs/>
        </w:rPr>
      </w:pPr>
      <w:r>
        <w:rPr>
          <w:rFonts w:ascii="Courier New" w:hAnsi="Courier New" w:cs="Courier New"/>
          <w:b/>
          <w:bCs/>
        </w:rPr>
        <w:t xml:space="preserve">East </w:t>
      </w:r>
      <w:proofErr w:type="gramStart"/>
      <w:r>
        <w:rPr>
          <w:rFonts w:ascii="Courier New" w:hAnsi="Courier New" w:cs="Courier New"/>
          <w:b/>
          <w:bCs/>
        </w:rPr>
        <w:t>Dry  River</w:t>
      </w:r>
      <w:proofErr w:type="gramEnd"/>
    </w:p>
    <w:p w:rsidR="00B915C7" w:rsidRDefault="003B69D2" w:rsidP="00B915C7">
      <w:pPr>
        <w:jc w:val="center"/>
        <w:rPr>
          <w:rFonts w:ascii="Courier New" w:hAnsi="Courier New" w:cs="Courier New"/>
          <w:b/>
          <w:bCs/>
        </w:rPr>
      </w:pPr>
      <w:r>
        <w:rPr>
          <w:rFonts w:ascii="Courier New" w:hAnsi="Courier New" w:cs="Courier New"/>
          <w:b/>
          <w:bCs/>
        </w:rPr>
        <w:t>Port of Spain</w:t>
      </w:r>
    </w:p>
    <w:p w:rsidR="00B915C7" w:rsidRDefault="00B915C7" w:rsidP="00B915C7">
      <w:pPr>
        <w:jc w:val="center"/>
        <w:rPr>
          <w:rFonts w:ascii="Courier New" w:hAnsi="Courier New" w:cs="Courier New"/>
        </w:rPr>
      </w:pPr>
    </w:p>
    <w:p w:rsidR="00B915C7" w:rsidRDefault="00B915C7" w:rsidP="00B915C7">
      <w:pPr>
        <w:jc w:val="center"/>
        <w:rPr>
          <w:rFonts w:ascii="Courier New" w:hAnsi="Courier New" w:cs="Courier New"/>
          <w:b/>
          <w:bCs/>
        </w:rPr>
      </w:pPr>
      <w:r>
        <w:rPr>
          <w:rFonts w:ascii="Courier New" w:hAnsi="Courier New" w:cs="Courier New"/>
          <w:b/>
          <w:bCs/>
        </w:rPr>
        <w:t>AND</w:t>
      </w:r>
    </w:p>
    <w:p w:rsidR="00B915C7" w:rsidRDefault="00B915C7" w:rsidP="00B915C7">
      <w:pPr>
        <w:jc w:val="center"/>
        <w:rPr>
          <w:rFonts w:ascii="Courier New" w:hAnsi="Courier New" w:cs="Courier New"/>
          <w:b/>
          <w:bCs/>
        </w:rPr>
      </w:pPr>
    </w:p>
    <w:p w:rsidR="00B915C7" w:rsidRDefault="003B69D2" w:rsidP="00B915C7">
      <w:pPr>
        <w:pStyle w:val="Heading2"/>
        <w:tabs>
          <w:tab w:val="center" w:pos="4140"/>
          <w:tab w:val="left" w:pos="6840"/>
        </w:tabs>
        <w:rPr>
          <w:rFonts w:ascii="Courier New" w:hAnsi="Courier New" w:cs="Courier New"/>
        </w:rPr>
      </w:pPr>
      <w:r>
        <w:rPr>
          <w:rFonts w:ascii="Courier New" w:hAnsi="Courier New" w:cs="Courier New"/>
        </w:rPr>
        <w:tab/>
        <w:t>BARBARA</w:t>
      </w:r>
      <w:r w:rsidR="00B915C7">
        <w:rPr>
          <w:rFonts w:ascii="Courier New" w:hAnsi="Courier New" w:cs="Courier New"/>
        </w:rPr>
        <w:tab/>
        <w:t>Defendant</w:t>
      </w:r>
    </w:p>
    <w:p w:rsidR="00B915C7" w:rsidRDefault="003B69D2" w:rsidP="00B915C7">
      <w:pPr>
        <w:jc w:val="center"/>
        <w:rPr>
          <w:rFonts w:ascii="Courier New" w:hAnsi="Courier New" w:cs="Courier New"/>
          <w:b/>
          <w:bCs/>
        </w:rPr>
      </w:pPr>
      <w:r>
        <w:rPr>
          <w:rFonts w:ascii="Courier New" w:hAnsi="Courier New" w:cs="Courier New"/>
          <w:b/>
          <w:bCs/>
        </w:rPr>
        <w:t>#11 ROMAIN LANDS,</w:t>
      </w:r>
    </w:p>
    <w:p w:rsidR="003B69D2" w:rsidRDefault="003B69D2" w:rsidP="00B915C7">
      <w:pPr>
        <w:jc w:val="center"/>
        <w:rPr>
          <w:rFonts w:ascii="Courier New" w:hAnsi="Courier New" w:cs="Courier New"/>
          <w:b/>
          <w:bCs/>
        </w:rPr>
      </w:pPr>
      <w:r>
        <w:rPr>
          <w:rFonts w:ascii="Courier New" w:hAnsi="Courier New" w:cs="Courier New"/>
          <w:b/>
          <w:bCs/>
        </w:rPr>
        <w:t>MORVANT</w:t>
      </w:r>
    </w:p>
    <w:p w:rsidR="00B915C7" w:rsidRDefault="00B915C7" w:rsidP="00B915C7">
      <w:pPr>
        <w:jc w:val="center"/>
        <w:rPr>
          <w:rFonts w:ascii="Courier New" w:hAnsi="Courier New" w:cs="Courier New"/>
          <w:b/>
          <w:bCs/>
        </w:rPr>
      </w:pPr>
    </w:p>
    <w:p w:rsidR="000B2C4B" w:rsidRDefault="000B2C4B" w:rsidP="00B915C7">
      <w:pPr>
        <w:rPr>
          <w:rFonts w:ascii="Courier New" w:hAnsi="Courier New" w:cs="Courier New"/>
          <w:b/>
          <w:bCs/>
        </w:rPr>
      </w:pPr>
    </w:p>
    <w:p w:rsidR="000B2C4B" w:rsidRDefault="000B2C4B" w:rsidP="000B2C4B">
      <w:pPr>
        <w:jc w:val="center"/>
        <w:rPr>
          <w:rFonts w:ascii="Courier New" w:hAnsi="Courier New" w:cs="Courier New"/>
          <w:b/>
          <w:bCs/>
        </w:rPr>
      </w:pPr>
    </w:p>
    <w:p w:rsidR="000B2C4B" w:rsidRDefault="000B2C4B" w:rsidP="000B2C4B">
      <w:pPr>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0B2C4B" w:rsidRDefault="000B2C4B" w:rsidP="000B2C4B">
      <w:pPr>
        <w:jc w:val="center"/>
        <w:rPr>
          <w:rFonts w:ascii="Courier New" w:hAnsi="Courier New" w:cs="Courier New"/>
          <w:b/>
          <w:bCs/>
        </w:rPr>
      </w:pPr>
    </w:p>
    <w:p w:rsidR="000B2C4B" w:rsidRDefault="000B2C4B" w:rsidP="000B2C4B">
      <w:pPr>
        <w:spacing w:after="240" w:line="360" w:lineRule="auto"/>
        <w:ind w:left="360"/>
        <w:rPr>
          <w:rFonts w:ascii="Courier New" w:hAnsi="Courier New" w:cs="Courier New"/>
        </w:rPr>
      </w:pPr>
    </w:p>
    <w:p w:rsidR="00696397" w:rsidRPr="00696397" w:rsidRDefault="00696397" w:rsidP="00696397">
      <w:pPr>
        <w:spacing w:after="240" w:line="360" w:lineRule="auto"/>
        <w:ind w:left="360"/>
        <w:jc w:val="center"/>
        <w:rPr>
          <w:rFonts w:ascii="Courier New" w:hAnsi="Courier New" w:cs="Courier New"/>
          <w:b/>
          <w:bCs/>
          <w:u w:val="single"/>
        </w:rPr>
      </w:pPr>
      <w:r w:rsidRPr="00696397">
        <w:rPr>
          <w:rFonts w:ascii="Courier New" w:hAnsi="Courier New" w:cs="Courier New"/>
          <w:b/>
          <w:bCs/>
          <w:u w:val="single"/>
        </w:rPr>
        <w:t>Particulars of Claim</w:t>
      </w:r>
    </w:p>
    <w:p w:rsidR="00B915C7" w:rsidRPr="00FC5CF1" w:rsidRDefault="00B915C7" w:rsidP="00B915C7">
      <w:pPr>
        <w:numPr>
          <w:ilvl w:val="0"/>
          <w:numId w:val="2"/>
        </w:numPr>
        <w:spacing w:after="240" w:line="360" w:lineRule="auto"/>
        <w:jc w:val="both"/>
        <w:rPr>
          <w:rFonts w:ascii="Courier New" w:hAnsi="Courier New" w:cs="Courier New"/>
          <w:bCs/>
        </w:rPr>
      </w:pPr>
      <w:r w:rsidRPr="00FC5CF1">
        <w:rPr>
          <w:rFonts w:ascii="Courier New" w:hAnsi="Courier New" w:cs="Courier New"/>
        </w:rPr>
        <w:t xml:space="preserve">The </w:t>
      </w:r>
      <w:r w:rsidRPr="00FC5CF1">
        <w:rPr>
          <w:rFonts w:ascii="Courier New" w:hAnsi="Courier New" w:cs="Courier New"/>
          <w:bCs/>
        </w:rPr>
        <w:t>Defendan</w:t>
      </w:r>
      <w:r w:rsidR="003B69D2">
        <w:rPr>
          <w:rFonts w:ascii="Courier New" w:hAnsi="Courier New" w:cs="Courier New"/>
          <w:bCs/>
        </w:rPr>
        <w:t>t is and was and/or held herself</w:t>
      </w:r>
      <w:r w:rsidRPr="00FC5CF1">
        <w:rPr>
          <w:rFonts w:ascii="Courier New" w:hAnsi="Courier New" w:cs="Courier New"/>
          <w:bCs/>
        </w:rPr>
        <w:t xml:space="preserve"> out to be at all material time</w:t>
      </w:r>
      <w:r>
        <w:rPr>
          <w:rFonts w:ascii="Courier New" w:hAnsi="Courier New" w:cs="Courier New"/>
          <w:bCs/>
        </w:rPr>
        <w:t>s</w:t>
      </w:r>
      <w:r w:rsidRPr="00FC5CF1">
        <w:rPr>
          <w:rFonts w:ascii="Courier New" w:hAnsi="Courier New" w:cs="Courier New"/>
          <w:bCs/>
        </w:rPr>
        <w:t xml:space="preserve"> </w:t>
      </w:r>
      <w:r w:rsidR="003B69D2">
        <w:rPr>
          <w:rFonts w:ascii="Courier New" w:hAnsi="Courier New" w:cs="Courier New"/>
          <w:bCs/>
        </w:rPr>
        <w:t>the Owner of</w:t>
      </w:r>
      <w:r w:rsidR="00BF3360">
        <w:rPr>
          <w:rFonts w:ascii="Courier New" w:hAnsi="Courier New" w:cs="Courier New"/>
          <w:bCs/>
        </w:rPr>
        <w:t xml:space="preserve"> the premises situated at </w:t>
      </w:r>
      <w:r w:rsidR="003B69D2">
        <w:rPr>
          <w:rFonts w:ascii="Courier New" w:hAnsi="Courier New" w:cs="Courier New"/>
          <w:bCs/>
        </w:rPr>
        <w:t xml:space="preserve"> #11 </w:t>
      </w:r>
      <w:proofErr w:type="spellStart"/>
      <w:r w:rsidR="003B69D2">
        <w:rPr>
          <w:rFonts w:ascii="Courier New" w:hAnsi="Courier New" w:cs="Courier New"/>
          <w:bCs/>
        </w:rPr>
        <w:t>Romain</w:t>
      </w:r>
      <w:proofErr w:type="spellEnd"/>
      <w:r w:rsidR="003B69D2">
        <w:rPr>
          <w:rFonts w:ascii="Courier New" w:hAnsi="Courier New" w:cs="Courier New"/>
          <w:bCs/>
        </w:rPr>
        <w:t xml:space="preserve"> Lands, </w:t>
      </w:r>
      <w:proofErr w:type="spellStart"/>
      <w:r w:rsidR="003B69D2">
        <w:rPr>
          <w:rFonts w:ascii="Courier New" w:hAnsi="Courier New" w:cs="Courier New"/>
          <w:bCs/>
        </w:rPr>
        <w:t>Morvant</w:t>
      </w:r>
      <w:proofErr w:type="spellEnd"/>
      <w:r w:rsidR="003B69D2">
        <w:rPr>
          <w:rFonts w:ascii="Courier New" w:hAnsi="Courier New" w:cs="Courier New"/>
          <w:bCs/>
        </w:rPr>
        <w:t xml:space="preserve"> (hereinafter called the rented premises)</w:t>
      </w:r>
    </w:p>
    <w:p w:rsidR="003B69D2" w:rsidRDefault="003B69D2" w:rsidP="00B915C7">
      <w:pPr>
        <w:numPr>
          <w:ilvl w:val="0"/>
          <w:numId w:val="2"/>
        </w:numPr>
        <w:spacing w:after="240" w:line="360" w:lineRule="auto"/>
        <w:jc w:val="both"/>
        <w:rPr>
          <w:rFonts w:ascii="Courier New" w:hAnsi="Courier New" w:cs="Courier New"/>
        </w:rPr>
      </w:pPr>
      <w:r>
        <w:rPr>
          <w:rFonts w:ascii="Courier New" w:hAnsi="Courier New" w:cs="Courier New"/>
        </w:rPr>
        <w:t>On or about 5</w:t>
      </w:r>
      <w:r w:rsidRPr="003B69D2">
        <w:rPr>
          <w:rFonts w:ascii="Courier New" w:hAnsi="Courier New" w:cs="Courier New"/>
          <w:vertAlign w:val="superscript"/>
        </w:rPr>
        <w:t>th</w:t>
      </w:r>
      <w:r>
        <w:rPr>
          <w:rFonts w:ascii="Courier New" w:hAnsi="Courier New" w:cs="Courier New"/>
        </w:rPr>
        <w:t xml:space="preserve"> of August, 2014 the Plaintiff spoke to the Defendant and informed her that she would be taking the rented premises for rent.</w:t>
      </w:r>
    </w:p>
    <w:p w:rsidR="003B69D2" w:rsidRDefault="003B69D2" w:rsidP="00B915C7">
      <w:pPr>
        <w:numPr>
          <w:ilvl w:val="0"/>
          <w:numId w:val="2"/>
        </w:numPr>
        <w:spacing w:after="240" w:line="360" w:lineRule="auto"/>
        <w:jc w:val="both"/>
        <w:rPr>
          <w:rFonts w:ascii="Courier New" w:hAnsi="Courier New" w:cs="Courier New"/>
        </w:rPr>
      </w:pPr>
      <w:r>
        <w:rPr>
          <w:rFonts w:ascii="Courier New" w:hAnsi="Courier New" w:cs="Courier New"/>
        </w:rPr>
        <w:t xml:space="preserve">The Defendant informed the Plaintiff that the rent would be $2300 and the security deposit of #2300 has to </w:t>
      </w:r>
      <w:proofErr w:type="gramStart"/>
      <w:r>
        <w:rPr>
          <w:rFonts w:ascii="Courier New" w:hAnsi="Courier New" w:cs="Courier New"/>
        </w:rPr>
        <w:t>paid</w:t>
      </w:r>
      <w:proofErr w:type="gramEnd"/>
      <w:r>
        <w:rPr>
          <w:rFonts w:ascii="Courier New" w:hAnsi="Courier New" w:cs="Courier New"/>
        </w:rPr>
        <w:t xml:space="preserve"> for any damages done on the rented premises and it was understood that the deposit would be refunded if there aren’t any damages.</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t>On or about 5</w:t>
      </w:r>
      <w:r w:rsidRPr="003B69D2">
        <w:rPr>
          <w:rFonts w:ascii="Courier New" w:hAnsi="Courier New" w:cs="Courier New"/>
          <w:vertAlign w:val="superscript"/>
        </w:rPr>
        <w:t>th</w:t>
      </w:r>
      <w:r>
        <w:rPr>
          <w:rFonts w:ascii="Courier New" w:hAnsi="Courier New" w:cs="Courier New"/>
        </w:rPr>
        <w:t xml:space="preserve"> of August, 2014, the Plaintiff paid the Defendant $4600 towards the rent and deposit.</w:t>
      </w:r>
    </w:p>
    <w:p w:rsidR="003B69D2" w:rsidRDefault="003B69D2" w:rsidP="00B915C7">
      <w:pPr>
        <w:numPr>
          <w:ilvl w:val="0"/>
          <w:numId w:val="2"/>
        </w:numPr>
        <w:spacing w:after="240" w:line="360" w:lineRule="auto"/>
        <w:jc w:val="both"/>
        <w:rPr>
          <w:rFonts w:ascii="Courier New" w:hAnsi="Courier New" w:cs="Courier New"/>
        </w:rPr>
      </w:pPr>
      <w:r>
        <w:rPr>
          <w:rFonts w:ascii="Courier New" w:hAnsi="Courier New" w:cs="Courier New"/>
        </w:rPr>
        <w:t xml:space="preserve"> </w:t>
      </w:r>
      <w:r w:rsidR="00E66343">
        <w:rPr>
          <w:rFonts w:ascii="Courier New" w:hAnsi="Courier New" w:cs="Courier New"/>
        </w:rPr>
        <w:t>On or about 8</w:t>
      </w:r>
      <w:r w:rsidR="00E66343" w:rsidRPr="00E66343">
        <w:rPr>
          <w:rFonts w:ascii="Courier New" w:hAnsi="Courier New" w:cs="Courier New"/>
          <w:vertAlign w:val="superscript"/>
        </w:rPr>
        <w:t>th</w:t>
      </w:r>
      <w:r w:rsidR="00E66343">
        <w:rPr>
          <w:rFonts w:ascii="Courier New" w:hAnsi="Courier New" w:cs="Courier New"/>
        </w:rPr>
        <w:t xml:space="preserve"> of August, 2014 the Plaintiff approached the Defendant for the receipts of the rent and deposit the Plaintiff paid the Defendant.</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lastRenderedPageBreak/>
        <w:t>The Defendant gave the receipts and informed her the keys were in the lock on the rented premises.</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t>On or about 10</w:t>
      </w:r>
      <w:r w:rsidRPr="00E66343">
        <w:rPr>
          <w:rFonts w:ascii="Courier New" w:hAnsi="Courier New" w:cs="Courier New"/>
          <w:vertAlign w:val="superscript"/>
        </w:rPr>
        <w:t>th</w:t>
      </w:r>
      <w:r>
        <w:rPr>
          <w:rFonts w:ascii="Courier New" w:hAnsi="Courier New" w:cs="Courier New"/>
        </w:rPr>
        <w:t xml:space="preserve"> of August the Plaintiff cleaned the apartment and moved some of the furniture.</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t>The plaintiff noticed that the switch for the lights is not operating properly and informed the Defendant of the same.</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t>The Plaintiff was informed that the yard is for her alone to use. However, she noticed some strange man was walking inside the yard. When she tried to tell the Defendant about this she showed a kind of annoyed behaviour and informed the Plaintiff that her husband would also use the same gate to come inside.</w:t>
      </w:r>
    </w:p>
    <w:p w:rsidR="00E66343" w:rsidRDefault="00E66343" w:rsidP="00B915C7">
      <w:pPr>
        <w:numPr>
          <w:ilvl w:val="0"/>
          <w:numId w:val="2"/>
        </w:numPr>
        <w:spacing w:after="240" w:line="360" w:lineRule="auto"/>
        <w:jc w:val="both"/>
        <w:rPr>
          <w:rFonts w:ascii="Courier New" w:hAnsi="Courier New" w:cs="Courier New"/>
        </w:rPr>
      </w:pPr>
      <w:r>
        <w:rPr>
          <w:rFonts w:ascii="Courier New" w:hAnsi="Courier New" w:cs="Courier New"/>
        </w:rPr>
        <w:t>However the, because of the delay the Defendant is showing in fixing things and the attitude she was showing towards the Plaintiff, the Plaintiff decided to quit the rented premises.</w:t>
      </w:r>
    </w:p>
    <w:p w:rsidR="00E66343" w:rsidRDefault="00BF3360" w:rsidP="00B915C7">
      <w:pPr>
        <w:numPr>
          <w:ilvl w:val="0"/>
          <w:numId w:val="2"/>
        </w:numPr>
        <w:spacing w:after="240" w:line="360" w:lineRule="auto"/>
        <w:jc w:val="both"/>
        <w:rPr>
          <w:rFonts w:ascii="Courier New" w:hAnsi="Courier New" w:cs="Courier New"/>
        </w:rPr>
      </w:pPr>
      <w:r>
        <w:rPr>
          <w:rFonts w:ascii="Courier New" w:hAnsi="Courier New" w:cs="Courier New"/>
        </w:rPr>
        <w:t>That on 15</w:t>
      </w:r>
      <w:r w:rsidRPr="00BF3360">
        <w:rPr>
          <w:rFonts w:ascii="Courier New" w:hAnsi="Courier New" w:cs="Courier New"/>
          <w:vertAlign w:val="superscript"/>
        </w:rPr>
        <w:t>th</w:t>
      </w:r>
      <w:r>
        <w:rPr>
          <w:rFonts w:ascii="Courier New" w:hAnsi="Courier New" w:cs="Courier New"/>
        </w:rPr>
        <w:t xml:space="preserve"> of August, 2014 the Plaintiff informed the Defendant that she would be quitting the rented premises and would like to make arrangements to get back her deposit. At that point the Defendant informed her she has to see about that.</w:t>
      </w:r>
    </w:p>
    <w:p w:rsidR="00BF3360" w:rsidRDefault="00BF3360" w:rsidP="00B915C7">
      <w:pPr>
        <w:numPr>
          <w:ilvl w:val="0"/>
          <w:numId w:val="2"/>
        </w:numPr>
        <w:spacing w:after="240" w:line="360" w:lineRule="auto"/>
        <w:jc w:val="both"/>
        <w:rPr>
          <w:rFonts w:ascii="Courier New" w:hAnsi="Courier New" w:cs="Courier New"/>
        </w:rPr>
      </w:pPr>
      <w:r>
        <w:rPr>
          <w:rFonts w:ascii="Courier New" w:hAnsi="Courier New" w:cs="Courier New"/>
        </w:rPr>
        <w:t>The Plaintiff sent text messages on 2</w:t>
      </w:r>
      <w:r w:rsidRPr="00BF3360">
        <w:rPr>
          <w:rFonts w:ascii="Courier New" w:hAnsi="Courier New" w:cs="Courier New"/>
          <w:vertAlign w:val="superscript"/>
        </w:rPr>
        <w:t>nd</w:t>
      </w:r>
      <w:r>
        <w:rPr>
          <w:rFonts w:ascii="Courier New" w:hAnsi="Courier New" w:cs="Courier New"/>
        </w:rPr>
        <w:t>, 3</w:t>
      </w:r>
      <w:r w:rsidRPr="00BF3360">
        <w:rPr>
          <w:rFonts w:ascii="Courier New" w:hAnsi="Courier New" w:cs="Courier New"/>
          <w:vertAlign w:val="superscript"/>
        </w:rPr>
        <w:t>rd</w:t>
      </w:r>
      <w:r>
        <w:rPr>
          <w:rFonts w:ascii="Courier New" w:hAnsi="Courier New" w:cs="Courier New"/>
        </w:rPr>
        <w:t xml:space="preserve"> of September, 2014 after trying several times calling </w:t>
      </w:r>
      <w:proofErr w:type="gramStart"/>
      <w:r>
        <w:rPr>
          <w:rFonts w:ascii="Courier New" w:hAnsi="Courier New" w:cs="Courier New"/>
        </w:rPr>
        <w:t>her ,</w:t>
      </w:r>
      <w:proofErr w:type="gramEnd"/>
      <w:r>
        <w:rPr>
          <w:rFonts w:ascii="Courier New" w:hAnsi="Courier New" w:cs="Courier New"/>
        </w:rPr>
        <w:t xml:space="preserve"> and informed her that she would be leaving the apartment and leave the keys on the lock in the rented premises.</w:t>
      </w:r>
    </w:p>
    <w:p w:rsidR="00696397" w:rsidRDefault="00696397" w:rsidP="00B915C7">
      <w:pPr>
        <w:numPr>
          <w:ilvl w:val="0"/>
          <w:numId w:val="2"/>
        </w:numPr>
        <w:spacing w:after="240" w:line="360" w:lineRule="auto"/>
        <w:jc w:val="both"/>
        <w:rPr>
          <w:rFonts w:ascii="Courier New" w:hAnsi="Courier New" w:cs="Courier New"/>
        </w:rPr>
      </w:pPr>
      <w:r>
        <w:rPr>
          <w:rFonts w:ascii="Courier New" w:hAnsi="Courier New" w:cs="Courier New"/>
        </w:rPr>
        <w:t>The Plaintiff finally put back the keys on the lock in the rented premises and called her on 4</w:t>
      </w:r>
      <w:r w:rsidRPr="00696397">
        <w:rPr>
          <w:rFonts w:ascii="Courier New" w:hAnsi="Courier New" w:cs="Courier New"/>
          <w:vertAlign w:val="superscript"/>
        </w:rPr>
        <w:t>th</w:t>
      </w:r>
      <w:r>
        <w:rPr>
          <w:rFonts w:ascii="Courier New" w:hAnsi="Courier New" w:cs="Courier New"/>
        </w:rPr>
        <w:t xml:space="preserve"> of September and informed of the same.</w:t>
      </w:r>
    </w:p>
    <w:p w:rsidR="00BF3360" w:rsidRPr="00696397" w:rsidRDefault="00BF3360" w:rsidP="00B915C7">
      <w:pPr>
        <w:numPr>
          <w:ilvl w:val="0"/>
          <w:numId w:val="2"/>
        </w:numPr>
        <w:spacing w:after="240" w:line="360" w:lineRule="auto"/>
        <w:jc w:val="both"/>
        <w:rPr>
          <w:rFonts w:ascii="Courier New" w:hAnsi="Courier New" w:cs="Courier New"/>
          <w:b/>
          <w:u w:val="single"/>
        </w:rPr>
      </w:pPr>
      <w:r w:rsidRPr="00696397">
        <w:rPr>
          <w:rFonts w:ascii="Courier New" w:hAnsi="Courier New" w:cs="Courier New"/>
          <w:b/>
          <w:u w:val="single"/>
        </w:rPr>
        <w:t>The Plaintiff Claims:</w:t>
      </w:r>
    </w:p>
    <w:p w:rsidR="00BF3360" w:rsidRPr="00696397" w:rsidRDefault="00BF3360" w:rsidP="00696397">
      <w:pPr>
        <w:pStyle w:val="ListParagraph"/>
        <w:numPr>
          <w:ilvl w:val="0"/>
          <w:numId w:val="7"/>
        </w:numPr>
        <w:spacing w:after="240" w:line="360" w:lineRule="auto"/>
        <w:jc w:val="both"/>
        <w:rPr>
          <w:rFonts w:ascii="Courier New" w:hAnsi="Courier New" w:cs="Courier New"/>
        </w:rPr>
      </w:pPr>
      <w:r w:rsidRPr="00696397">
        <w:rPr>
          <w:rFonts w:ascii="Courier New" w:hAnsi="Courier New" w:cs="Courier New"/>
        </w:rPr>
        <w:t>The deposit of #2300</w:t>
      </w:r>
    </w:p>
    <w:p w:rsidR="00BF3360" w:rsidRDefault="00BF3360" w:rsidP="00696397">
      <w:pPr>
        <w:numPr>
          <w:ilvl w:val="0"/>
          <w:numId w:val="7"/>
        </w:numPr>
        <w:spacing w:after="240" w:line="360" w:lineRule="auto"/>
        <w:jc w:val="both"/>
        <w:rPr>
          <w:rFonts w:ascii="Courier New" w:hAnsi="Courier New" w:cs="Courier New"/>
        </w:rPr>
      </w:pPr>
      <w:r>
        <w:rPr>
          <w:rFonts w:ascii="Courier New" w:hAnsi="Courier New" w:cs="Courier New"/>
        </w:rPr>
        <w:t>The costs of the summons #10</w:t>
      </w:r>
    </w:p>
    <w:p w:rsidR="00696397" w:rsidRDefault="00696397" w:rsidP="00696397">
      <w:pPr>
        <w:numPr>
          <w:ilvl w:val="0"/>
          <w:numId w:val="7"/>
        </w:numPr>
        <w:spacing w:after="240" w:line="360" w:lineRule="auto"/>
        <w:rPr>
          <w:rFonts w:ascii="Courier New" w:hAnsi="Courier New" w:cs="Courier New"/>
        </w:rPr>
      </w:pPr>
      <w:r>
        <w:rPr>
          <w:rFonts w:ascii="Courier New" w:hAnsi="Courier New" w:cs="Courier New"/>
        </w:rPr>
        <w:t xml:space="preserve">Such further </w:t>
      </w:r>
      <w:r w:rsidRPr="006A294F">
        <w:rPr>
          <w:rFonts w:ascii="Courier New" w:hAnsi="Courier New" w:cs="Courier New"/>
        </w:rPr>
        <w:t>and/or</w:t>
      </w:r>
      <w:r>
        <w:rPr>
          <w:rFonts w:ascii="Courier New" w:hAnsi="Courier New" w:cs="Courier New"/>
        </w:rPr>
        <w:t xml:space="preserve"> other relief as the nature of the case may require.</w:t>
      </w:r>
    </w:p>
    <w:p w:rsidR="00696397" w:rsidRDefault="00696397" w:rsidP="00696397">
      <w:pPr>
        <w:spacing w:after="240" w:line="360" w:lineRule="auto"/>
        <w:ind w:left="1080"/>
        <w:jc w:val="both"/>
        <w:rPr>
          <w:rFonts w:ascii="Courier New" w:hAnsi="Courier New" w:cs="Courier New"/>
        </w:rPr>
      </w:pPr>
    </w:p>
    <w:p w:rsidR="00B915C7" w:rsidRDefault="00B915C7" w:rsidP="00B915C7">
      <w:pPr>
        <w:tabs>
          <w:tab w:val="decimal" w:pos="8040"/>
        </w:tabs>
        <w:spacing w:after="240"/>
        <w:ind w:left="2880"/>
        <w:jc w:val="both"/>
        <w:rPr>
          <w:rFonts w:ascii="Courier New" w:hAnsi="Courier New" w:cs="Courier New"/>
        </w:rPr>
      </w:pPr>
      <w:r>
        <w:rPr>
          <w:rFonts w:ascii="Courier New" w:hAnsi="Courier New" w:cs="Courier New"/>
        </w:rPr>
        <w:tab/>
      </w:r>
    </w:p>
    <w:p w:rsidR="00B915C7" w:rsidRDefault="00B915C7" w:rsidP="00B915C7">
      <w:pPr>
        <w:pStyle w:val="BodyText"/>
        <w:spacing w:line="360" w:lineRule="auto"/>
        <w:jc w:val="center"/>
        <w:rPr>
          <w:rFonts w:ascii="Courier New" w:hAnsi="Courier New" w:cs="Courier New"/>
        </w:rPr>
      </w:pPr>
    </w:p>
    <w:p w:rsidR="000B2C4B" w:rsidRDefault="000B2C4B" w:rsidP="000B2C4B">
      <w:pPr>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ind w:left="6120"/>
      </w:pPr>
      <w:r>
        <w:t>………………………….</w:t>
      </w:r>
    </w:p>
    <w:p w:rsidR="000B2C4B" w:rsidRDefault="00BF3360" w:rsidP="00BF3360">
      <w:pPr>
        <w:tabs>
          <w:tab w:val="left" w:pos="4680"/>
        </w:tabs>
        <w:rPr>
          <w:rFonts w:ascii="Courier New" w:hAnsi="Courier New" w:cs="Courier New"/>
          <w:b/>
          <w:bCs/>
        </w:rPr>
      </w:pPr>
      <w:r>
        <w:rPr>
          <w:rFonts w:ascii="Courier New" w:hAnsi="Courier New" w:cs="Courier New"/>
          <w:b/>
          <w:bCs/>
        </w:rPr>
        <w:t xml:space="preserve">                                         Plaintiff in person</w:t>
      </w:r>
    </w:p>
    <w:p w:rsidR="000B2C4B" w:rsidRDefault="000B2C4B" w:rsidP="000B2C4B">
      <w:pPr>
        <w:tabs>
          <w:tab w:val="left" w:pos="4680"/>
        </w:tabs>
        <w:ind w:left="6120"/>
        <w:rPr>
          <w:rFonts w:ascii="Courier New" w:hAnsi="Courier New" w:cs="Courier New"/>
          <w:b/>
          <w:bCs/>
        </w:rPr>
      </w:pPr>
      <w:bookmarkStart w:id="0" w:name="_GoBack"/>
      <w:bookmarkEnd w:id="0"/>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rPr>
      </w:pPr>
    </w:p>
    <w:p w:rsidR="000B2C4B" w:rsidRDefault="000B2C4B" w:rsidP="000B2C4B">
      <w:pPr>
        <w:tabs>
          <w:tab w:val="left" w:pos="4680"/>
        </w:tabs>
        <w:rPr>
          <w:rFonts w:ascii="Courier New" w:hAnsi="Courier New" w:cs="Courier New"/>
          <w:b/>
          <w:bCs/>
        </w:rPr>
      </w:pPr>
    </w:p>
    <w:p w:rsidR="000B2C4B" w:rsidRDefault="000B2C4B" w:rsidP="000B2C4B"/>
    <w:p w:rsidR="00BE7AFB" w:rsidRDefault="00BE7AFB"/>
    <w:sectPr w:rsidR="00BE7AFB" w:rsidSect="00FA3735">
      <w:pgSz w:w="12240" w:h="20160" w:code="5"/>
      <w:pgMar w:top="1440" w:right="1728" w:bottom="1440" w:left="172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37DB"/>
    <w:multiLevelType w:val="hybridMultilevel"/>
    <w:tmpl w:val="FB4AD5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A9A5E90"/>
    <w:multiLevelType w:val="hybridMultilevel"/>
    <w:tmpl w:val="B054031E"/>
    <w:lvl w:ilvl="0" w:tplc="730E5D88">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20C5E8A"/>
    <w:multiLevelType w:val="hybridMultilevel"/>
    <w:tmpl w:val="A746A636"/>
    <w:lvl w:ilvl="0" w:tplc="176000D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5485666"/>
    <w:multiLevelType w:val="hybridMultilevel"/>
    <w:tmpl w:val="4364D76C"/>
    <w:lvl w:ilvl="0" w:tplc="38A47AC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E9A5A3E"/>
    <w:multiLevelType w:val="hybridMultilevel"/>
    <w:tmpl w:val="FFE21B12"/>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AAE3665"/>
    <w:multiLevelType w:val="hybridMultilevel"/>
    <w:tmpl w:val="B054031E"/>
    <w:lvl w:ilvl="0" w:tplc="730E5D88">
      <w:start w:val="1"/>
      <w:numFmt w:val="decimal"/>
      <w:lvlText w:val="%1."/>
      <w:lvlJc w:val="left"/>
      <w:pPr>
        <w:tabs>
          <w:tab w:val="num" w:pos="1080"/>
        </w:tabs>
        <w:ind w:left="1080" w:hanging="720"/>
      </w:pPr>
      <w:rPr>
        <w:rFonts w:ascii="Times New Roman" w:hAnsi="Times New Roman"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AA80093"/>
    <w:multiLevelType w:val="hybridMultilevel"/>
    <w:tmpl w:val="6DB89412"/>
    <w:lvl w:ilvl="0" w:tplc="A12A40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1"/>
  </w:num>
  <w:num w:numId="3">
    <w:abstractNumId w:val="4"/>
  </w:num>
  <w:num w:numId="4">
    <w:abstractNumId w:val="2"/>
  </w:num>
  <w:num w:numId="5">
    <w:abstractNumId w:val="6"/>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17F31"/>
    <w:rsid w:val="000B2C4B"/>
    <w:rsid w:val="001B7455"/>
    <w:rsid w:val="003B69D2"/>
    <w:rsid w:val="00405AD4"/>
    <w:rsid w:val="004605C1"/>
    <w:rsid w:val="00470FFE"/>
    <w:rsid w:val="004E2452"/>
    <w:rsid w:val="005B2A6F"/>
    <w:rsid w:val="005E5A2A"/>
    <w:rsid w:val="00633E8C"/>
    <w:rsid w:val="00666854"/>
    <w:rsid w:val="006843EC"/>
    <w:rsid w:val="00696397"/>
    <w:rsid w:val="006E1F9A"/>
    <w:rsid w:val="007E1EF4"/>
    <w:rsid w:val="00920396"/>
    <w:rsid w:val="00976CA2"/>
    <w:rsid w:val="00B1549B"/>
    <w:rsid w:val="00B42235"/>
    <w:rsid w:val="00B915C7"/>
    <w:rsid w:val="00BE7AFB"/>
    <w:rsid w:val="00BF3360"/>
    <w:rsid w:val="00C6156C"/>
    <w:rsid w:val="00C922FE"/>
    <w:rsid w:val="00E61C1F"/>
    <w:rsid w:val="00E66343"/>
    <w:rsid w:val="00F92EB7"/>
    <w:rsid w:val="00FA0289"/>
    <w:rsid w:val="00FA3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E0295832-95F6-4558-98D8-83604DF3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2C4B"/>
    <w:rPr>
      <w:sz w:val="24"/>
      <w:szCs w:val="24"/>
      <w:lang w:val="en-GB"/>
    </w:rPr>
  </w:style>
  <w:style w:type="paragraph" w:styleId="Heading1">
    <w:name w:val="heading 1"/>
    <w:basedOn w:val="Normal"/>
    <w:next w:val="Normal"/>
    <w:qFormat/>
    <w:rsid w:val="000B2C4B"/>
    <w:pPr>
      <w:keepNext/>
      <w:tabs>
        <w:tab w:val="left" w:pos="4680"/>
      </w:tabs>
      <w:ind w:left="6480"/>
      <w:outlineLvl w:val="0"/>
    </w:pPr>
    <w:rPr>
      <w:rFonts w:ascii="Courier New" w:hAnsi="Courier New" w:cs="Courier New"/>
      <w:b/>
      <w:bCs/>
    </w:rPr>
  </w:style>
  <w:style w:type="paragraph" w:styleId="Heading2">
    <w:name w:val="heading 2"/>
    <w:basedOn w:val="Normal"/>
    <w:next w:val="Normal"/>
    <w:qFormat/>
    <w:rsid w:val="000B2C4B"/>
    <w:pPr>
      <w:keepNext/>
      <w:jc w:val="center"/>
      <w:outlineLvl w:val="1"/>
    </w:pPr>
    <w:rPr>
      <w:b/>
      <w:bCs/>
      <w:lang w:val="en-US"/>
    </w:rPr>
  </w:style>
  <w:style w:type="paragraph" w:styleId="Heading3">
    <w:name w:val="heading 3"/>
    <w:basedOn w:val="Normal"/>
    <w:next w:val="Normal"/>
    <w:qFormat/>
    <w:rsid w:val="000B2C4B"/>
    <w:pPr>
      <w:keepNext/>
      <w:ind w:firstLine="4320"/>
      <w:outlineLvl w:val="2"/>
    </w:pPr>
    <w:rPr>
      <w:b/>
      <w:bCs/>
      <w:lang w:val="en-US"/>
    </w:rPr>
  </w:style>
  <w:style w:type="paragraph" w:styleId="Heading4">
    <w:name w:val="heading 4"/>
    <w:basedOn w:val="Normal"/>
    <w:next w:val="Normal"/>
    <w:qFormat/>
    <w:rsid w:val="000B2C4B"/>
    <w:pPr>
      <w:keepNext/>
      <w:outlineLvl w:val="3"/>
    </w:pPr>
    <w:rPr>
      <w:b/>
      <w:bCs/>
      <w:lang w:val="en-US"/>
    </w:rPr>
  </w:style>
  <w:style w:type="paragraph" w:styleId="Heading5">
    <w:name w:val="heading 5"/>
    <w:basedOn w:val="Normal"/>
    <w:next w:val="Normal"/>
    <w:qFormat/>
    <w:rsid w:val="000B2C4B"/>
    <w:pPr>
      <w:keepNext/>
      <w:outlineLvl w:val="4"/>
    </w:pPr>
    <w:rPr>
      <w:b/>
      <w:bCs/>
      <w:u w:val="single"/>
      <w:lang w:val="en-US"/>
    </w:rPr>
  </w:style>
  <w:style w:type="paragraph" w:styleId="Heading6">
    <w:name w:val="heading 6"/>
    <w:basedOn w:val="Normal"/>
    <w:next w:val="Normal"/>
    <w:qFormat/>
    <w:rsid w:val="000B2C4B"/>
    <w:pPr>
      <w:keepNext/>
      <w:ind w:firstLine="5040"/>
      <w:outlineLvl w:val="5"/>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B2C4B"/>
    <w:pPr>
      <w:jc w:val="both"/>
    </w:pPr>
    <w:rPr>
      <w:lang w:val="en-US"/>
    </w:rPr>
  </w:style>
  <w:style w:type="paragraph" w:styleId="BodyTextIndent">
    <w:name w:val="Body Text Indent"/>
    <w:basedOn w:val="Normal"/>
    <w:rsid w:val="000B2C4B"/>
    <w:pPr>
      <w:ind w:left="1440" w:hanging="1440"/>
    </w:pPr>
    <w:rPr>
      <w:lang w:val="en-US"/>
    </w:rPr>
  </w:style>
  <w:style w:type="paragraph" w:styleId="BodyText2">
    <w:name w:val="Body Text 2"/>
    <w:basedOn w:val="Normal"/>
    <w:rsid w:val="000B2C4B"/>
    <w:pPr>
      <w:jc w:val="both"/>
    </w:pPr>
    <w:rPr>
      <w:b/>
      <w:bCs/>
      <w:lang w:val="en-US"/>
    </w:rPr>
  </w:style>
  <w:style w:type="paragraph" w:styleId="ListParagraph">
    <w:name w:val="List Paragraph"/>
    <w:basedOn w:val="Normal"/>
    <w:uiPriority w:val="34"/>
    <w:qFormat/>
    <w:rsid w:val="00696397"/>
    <w:pPr>
      <w:ind w:left="720"/>
      <w:contextualSpacing/>
    </w:pPr>
  </w:style>
  <w:style w:type="paragraph" w:styleId="BalloonText">
    <w:name w:val="Balloon Text"/>
    <w:basedOn w:val="Normal"/>
    <w:link w:val="BalloonTextChar"/>
    <w:uiPriority w:val="99"/>
    <w:semiHidden/>
    <w:unhideWhenUsed/>
    <w:rsid w:val="0069639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639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527</Words>
  <Characters>3004</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2014-09-17T18:38:00Z</cp:lastPrinted>
  <dcterms:created xsi:type="dcterms:W3CDTF">2014-09-17T18:40:00Z</dcterms:created>
  <dcterms:modified xsi:type="dcterms:W3CDTF">2014-09-17T18:40:00Z</dcterms:modified>
</cp:coreProperties>
</file>